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41422" w14:textId="795EFA26" w:rsidR="001E288E" w:rsidRPr="0026156C" w:rsidRDefault="00330477" w:rsidP="003304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56C">
        <w:rPr>
          <w:rFonts w:ascii="Times New Roman" w:hAnsi="Times New Roman" w:cs="Times New Roman"/>
          <w:b/>
          <w:bCs/>
          <w:sz w:val="24"/>
          <w:szCs w:val="24"/>
        </w:rPr>
        <w:t>POKYNY K</w:t>
      </w:r>
      <w:r w:rsidR="0082398E" w:rsidRPr="0026156C">
        <w:rPr>
          <w:rFonts w:ascii="Times New Roman" w:hAnsi="Times New Roman" w:cs="Times New Roman"/>
          <w:b/>
          <w:bCs/>
          <w:sz w:val="24"/>
          <w:szCs w:val="24"/>
        </w:rPr>
        <w:t> PSANÍ A ODEVZDÁNÍ ZÁVĚREČNÉ PRÁCE</w:t>
      </w:r>
    </w:p>
    <w:p w14:paraId="673D282B" w14:textId="677A77AB" w:rsidR="00330477" w:rsidRDefault="00330477" w:rsidP="003304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RÁMCI KURZU CCV R</w:t>
      </w:r>
      <w:r w:rsidR="00E22132">
        <w:rPr>
          <w:rFonts w:ascii="Times New Roman" w:hAnsi="Times New Roman" w:cs="Times New Roman"/>
          <w:sz w:val="24"/>
          <w:szCs w:val="24"/>
        </w:rPr>
        <w:t>SM</w:t>
      </w:r>
    </w:p>
    <w:p w14:paraId="70FBC085" w14:textId="1BF95498" w:rsidR="00330477" w:rsidRPr="00832D56" w:rsidRDefault="00330477" w:rsidP="00330477">
      <w:pPr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832D56">
        <w:rPr>
          <w:rFonts w:ascii="Times New Roman" w:hAnsi="Times New Roman" w:cs="Times New Roman"/>
          <w:color w:val="0000FF"/>
          <w:sz w:val="24"/>
          <w:szCs w:val="24"/>
        </w:rPr>
        <w:t>„</w:t>
      </w:r>
      <w:r w:rsidRPr="00832D56">
        <w:rPr>
          <w:rFonts w:ascii="Times New Roman" w:hAnsi="Times New Roman" w:cs="Times New Roman"/>
          <w:b/>
          <w:bCs/>
          <w:color w:val="0000FF"/>
          <w:sz w:val="24"/>
          <w:szCs w:val="24"/>
        </w:rPr>
        <w:t>STUDIUM PRO ŘEDITELE ŠKOL A ŠKOLSKÝCH ZAŘÍZENÍ</w:t>
      </w:r>
      <w:r w:rsidRPr="00832D56">
        <w:rPr>
          <w:rFonts w:ascii="Times New Roman" w:hAnsi="Times New Roman" w:cs="Times New Roman"/>
          <w:color w:val="0000FF"/>
          <w:sz w:val="24"/>
          <w:szCs w:val="24"/>
        </w:rPr>
        <w:t>“</w:t>
      </w:r>
    </w:p>
    <w:p w14:paraId="472F1ACB" w14:textId="7523B3D6" w:rsidR="00330477" w:rsidRDefault="00330477" w:rsidP="003304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3CB0D7" w14:textId="05D83B29" w:rsidR="0082398E" w:rsidRDefault="0082398E" w:rsidP="0082398E">
      <w:pPr>
        <w:pStyle w:val="Odstavecseseznamem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FORMÁ</w:t>
      </w:r>
      <w:r w:rsidR="0026156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NÍ NÁLEŽITOSTI</w:t>
      </w:r>
    </w:p>
    <w:p w14:paraId="75B70DA1" w14:textId="6D5245D2" w:rsidR="00330477" w:rsidRDefault="0082398E" w:rsidP="008239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98E">
        <w:rPr>
          <w:rFonts w:ascii="Times New Roman" w:hAnsi="Times New Roman" w:cs="Times New Roman"/>
          <w:b/>
          <w:bCs/>
          <w:sz w:val="24"/>
          <w:szCs w:val="24"/>
        </w:rPr>
        <w:t>rozsah</w:t>
      </w:r>
      <w:r>
        <w:rPr>
          <w:rFonts w:ascii="Times New Roman" w:hAnsi="Times New Roman" w:cs="Times New Roman"/>
          <w:sz w:val="24"/>
          <w:szCs w:val="24"/>
        </w:rPr>
        <w:t xml:space="preserve"> práce čítá </w:t>
      </w:r>
      <w:r w:rsidR="00CC6974">
        <w:rPr>
          <w:rFonts w:ascii="Times New Roman" w:hAnsi="Times New Roman" w:cs="Times New Roman"/>
          <w:sz w:val="24"/>
          <w:szCs w:val="24"/>
        </w:rPr>
        <w:t>obvykle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974">
        <w:rPr>
          <w:rFonts w:ascii="Times New Roman" w:hAnsi="Times New Roman" w:cs="Times New Roman"/>
          <w:sz w:val="24"/>
          <w:szCs w:val="24"/>
        </w:rPr>
        <w:t>9-</w:t>
      </w:r>
      <w:r>
        <w:rPr>
          <w:rFonts w:ascii="Times New Roman" w:hAnsi="Times New Roman" w:cs="Times New Roman"/>
          <w:sz w:val="24"/>
          <w:szCs w:val="24"/>
        </w:rPr>
        <w:t xml:space="preserve">10 stran normalizovaného textu, tj. nepřesáhne 18.000 znaků vč. mezer </w:t>
      </w:r>
      <w:r w:rsidRPr="0082398E">
        <w:rPr>
          <w:rFonts w:ascii="Times New Roman" w:hAnsi="Times New Roman" w:cs="Times New Roman"/>
          <w:b/>
          <w:bCs/>
          <w:sz w:val="24"/>
          <w:szCs w:val="24"/>
        </w:rPr>
        <w:t xml:space="preserve">v úhrnu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832D56">
        <w:rPr>
          <w:rFonts w:ascii="Times New Roman" w:hAnsi="Times New Roman" w:cs="Times New Roman"/>
          <w:sz w:val="24"/>
          <w:szCs w:val="24"/>
        </w:rPr>
        <w:t>dvě</w:t>
      </w:r>
      <w:r>
        <w:rPr>
          <w:rFonts w:ascii="Times New Roman" w:hAnsi="Times New Roman" w:cs="Times New Roman"/>
          <w:sz w:val="24"/>
          <w:szCs w:val="24"/>
        </w:rPr>
        <w:t xml:space="preserve"> níže uvedené povinné části</w:t>
      </w:r>
    </w:p>
    <w:p w14:paraId="7E4DC3B5" w14:textId="7AB2F46E" w:rsidR="0082398E" w:rsidRDefault="0082398E" w:rsidP="008239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98E">
        <w:rPr>
          <w:rFonts w:ascii="Times New Roman" w:hAnsi="Times New Roman" w:cs="Times New Roman"/>
          <w:b/>
          <w:bCs/>
          <w:sz w:val="24"/>
          <w:szCs w:val="24"/>
        </w:rPr>
        <w:t>struktura</w:t>
      </w:r>
      <w:r>
        <w:rPr>
          <w:rFonts w:ascii="Times New Roman" w:hAnsi="Times New Roman" w:cs="Times New Roman"/>
          <w:sz w:val="24"/>
          <w:szCs w:val="24"/>
        </w:rPr>
        <w:t xml:space="preserve"> práce se povinně skládá z části 1) Praktické zkušenosti, 2)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Teoreticko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polemické zhodnocení</w:t>
      </w:r>
      <w:r w:rsidR="00832D56">
        <w:rPr>
          <w:rFonts w:ascii="Times New Roman" w:hAnsi="Times New Roman" w:cs="Times New Roman"/>
          <w:sz w:val="24"/>
          <w:szCs w:val="24"/>
        </w:rPr>
        <w:t xml:space="preserve"> </w:t>
      </w:r>
      <w:r w:rsidR="00CF664F">
        <w:rPr>
          <w:rFonts w:ascii="Times New Roman" w:hAnsi="Times New Roman" w:cs="Times New Roman"/>
          <w:sz w:val="24"/>
          <w:szCs w:val="24"/>
        </w:rPr>
        <w:t>– viz Příloha 1</w:t>
      </w:r>
    </w:p>
    <w:p w14:paraId="567A958F" w14:textId="77777777" w:rsidR="00832D56" w:rsidRDefault="00832D56" w:rsidP="008239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vlastního textu závěrečné práce se nezapočítávají formální části, např. poznámkový aparát, seznam tabulek, obrázků, grafů apod. </w:t>
      </w:r>
    </w:p>
    <w:p w14:paraId="64188485" w14:textId="19FB2FA6" w:rsidR="00832D56" w:rsidRDefault="00832D56" w:rsidP="008239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 </w:t>
      </w:r>
      <w:r w:rsidR="0082398E">
        <w:rPr>
          <w:rFonts w:ascii="Times New Roman" w:hAnsi="Times New Roman" w:cs="Times New Roman"/>
          <w:sz w:val="24"/>
          <w:szCs w:val="24"/>
        </w:rPr>
        <w:t xml:space="preserve">práce </w:t>
      </w:r>
      <w:r>
        <w:rPr>
          <w:rFonts w:ascii="Times New Roman" w:hAnsi="Times New Roman" w:cs="Times New Roman"/>
          <w:sz w:val="24"/>
          <w:szCs w:val="24"/>
        </w:rPr>
        <w:t>je psán</w:t>
      </w:r>
      <w:r w:rsidR="0082398E">
        <w:rPr>
          <w:rFonts w:ascii="Times New Roman" w:hAnsi="Times New Roman" w:cs="Times New Roman"/>
          <w:sz w:val="24"/>
          <w:szCs w:val="24"/>
        </w:rPr>
        <w:t xml:space="preserve"> </w:t>
      </w:r>
      <w:r w:rsidR="0082398E" w:rsidRPr="00CF664F">
        <w:rPr>
          <w:rFonts w:ascii="Times New Roman" w:hAnsi="Times New Roman" w:cs="Times New Roman"/>
          <w:b/>
          <w:bCs/>
          <w:sz w:val="24"/>
          <w:szCs w:val="24"/>
        </w:rPr>
        <w:t>typ</w:t>
      </w:r>
      <w:r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82398E" w:rsidRPr="00CF664F">
        <w:rPr>
          <w:rFonts w:ascii="Times New Roman" w:hAnsi="Times New Roman" w:cs="Times New Roman"/>
          <w:b/>
          <w:bCs/>
          <w:sz w:val="24"/>
          <w:szCs w:val="24"/>
        </w:rPr>
        <w:t xml:space="preserve"> písma</w:t>
      </w:r>
      <w:r w:rsidR="00823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98E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82398E">
        <w:rPr>
          <w:rFonts w:ascii="Times New Roman" w:hAnsi="Times New Roman" w:cs="Times New Roman"/>
          <w:sz w:val="24"/>
          <w:szCs w:val="24"/>
        </w:rPr>
        <w:t xml:space="preserve"> New Roman, velikost 12, řádkování 1</w:t>
      </w:r>
      <w:r w:rsidR="00CF66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A8ED3" w14:textId="50811603" w:rsidR="0026156C" w:rsidRDefault="00832D56" w:rsidP="0026156C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26D7B">
        <w:rPr>
          <w:rFonts w:ascii="Times New Roman" w:hAnsi="Times New Roman" w:cs="Times New Roman"/>
          <w:sz w:val="24"/>
          <w:szCs w:val="24"/>
        </w:rPr>
        <w:t xml:space="preserve">závěrečná práce </w:t>
      </w:r>
      <w:r w:rsidR="00CF664F" w:rsidRPr="00326D7B">
        <w:rPr>
          <w:rFonts w:ascii="Times New Roman" w:hAnsi="Times New Roman" w:cs="Times New Roman"/>
          <w:sz w:val="24"/>
          <w:szCs w:val="24"/>
        </w:rPr>
        <w:t>je psána</w:t>
      </w:r>
      <w:r w:rsidR="006F53C6" w:rsidRPr="00326D7B">
        <w:rPr>
          <w:rFonts w:ascii="Times New Roman" w:hAnsi="Times New Roman" w:cs="Times New Roman"/>
          <w:sz w:val="24"/>
          <w:szCs w:val="24"/>
        </w:rPr>
        <w:t xml:space="preserve"> a průběžně konzultována</w:t>
      </w:r>
      <w:r w:rsidR="00CF664F" w:rsidRPr="00326D7B">
        <w:rPr>
          <w:rFonts w:ascii="Times New Roman" w:hAnsi="Times New Roman" w:cs="Times New Roman"/>
          <w:sz w:val="24"/>
          <w:szCs w:val="24"/>
        </w:rPr>
        <w:t xml:space="preserve"> elektronicky </w:t>
      </w:r>
      <w:r w:rsidR="00326D7B" w:rsidRPr="00326D7B">
        <w:rPr>
          <w:rFonts w:ascii="Times New Roman" w:hAnsi="Times New Roman" w:cs="Times New Roman"/>
          <w:sz w:val="24"/>
          <w:szCs w:val="24"/>
        </w:rPr>
        <w:t>se způsobilou osobou – viz níže</w:t>
      </w:r>
    </w:p>
    <w:p w14:paraId="033650A1" w14:textId="77777777" w:rsidR="00326D7B" w:rsidRPr="00326D7B" w:rsidRDefault="00326D7B" w:rsidP="00326D7B">
      <w:pPr>
        <w:spacing w:after="120"/>
        <w:ind w:left="360"/>
        <w:rPr>
          <w:rFonts w:ascii="Times New Roman" w:hAnsi="Times New Roman" w:cs="Times New Roman"/>
          <w:sz w:val="24"/>
          <w:szCs w:val="24"/>
        </w:rPr>
      </w:pPr>
    </w:p>
    <w:p w14:paraId="0B329CEE" w14:textId="69614227" w:rsidR="0026156C" w:rsidRDefault="0026156C" w:rsidP="0026156C">
      <w:pPr>
        <w:pStyle w:val="Odstavecseseznamem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ZADÁNÍ, ZPRACOVÁNÍ A ODEVZDÁNÍ</w:t>
      </w:r>
    </w:p>
    <w:p w14:paraId="1A7F2BB9" w14:textId="50A5C519" w:rsidR="0026156C" w:rsidRDefault="0026156C" w:rsidP="0026156C">
      <w:pPr>
        <w:pStyle w:val="Odstavecseseznamem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frekventant zvolí jedno z </w:t>
      </w:r>
      <w:r w:rsidRPr="00D60D85">
        <w:rPr>
          <w:rFonts w:ascii="Times New Roman" w:hAnsi="Times New Roman" w:cs="Times New Roman"/>
          <w:b/>
          <w:bCs/>
          <w:sz w:val="24"/>
          <w:szCs w:val="24"/>
        </w:rPr>
        <w:t>témat</w:t>
      </w:r>
      <w:r>
        <w:rPr>
          <w:rFonts w:ascii="Times New Roman" w:hAnsi="Times New Roman" w:cs="Times New Roman"/>
          <w:sz w:val="24"/>
          <w:szCs w:val="24"/>
        </w:rPr>
        <w:t xml:space="preserve">, která jsou součástí některého </w:t>
      </w:r>
      <w:r w:rsidRPr="00D60D85">
        <w:rPr>
          <w:rFonts w:ascii="Times New Roman" w:hAnsi="Times New Roman" w:cs="Times New Roman"/>
          <w:b/>
          <w:bCs/>
          <w:sz w:val="24"/>
          <w:szCs w:val="24"/>
        </w:rPr>
        <w:t xml:space="preserve">z Modulů </w:t>
      </w:r>
      <w:r w:rsidR="00D60D85">
        <w:rPr>
          <w:rFonts w:ascii="Times New Roman" w:hAnsi="Times New Roman" w:cs="Times New Roman"/>
          <w:sz w:val="24"/>
          <w:szCs w:val="24"/>
        </w:rPr>
        <w:t xml:space="preserve">kurzu CCV RSM </w:t>
      </w:r>
      <w:r>
        <w:rPr>
          <w:rFonts w:ascii="Times New Roman" w:hAnsi="Times New Roman" w:cs="Times New Roman"/>
          <w:sz w:val="24"/>
          <w:szCs w:val="24"/>
        </w:rPr>
        <w:t>(1 - Základní právní předpisy a jejich aplikace ve školství, 2- Pracovní právo</w:t>
      </w:r>
      <w:r w:rsidR="00D60D85">
        <w:rPr>
          <w:rFonts w:ascii="Times New Roman" w:hAnsi="Times New Roman" w:cs="Times New Roman"/>
          <w:sz w:val="24"/>
          <w:szCs w:val="24"/>
        </w:rPr>
        <w:t>, 3 – Financování školy, 4 – Organizace školy a pedagogického procesu)</w:t>
      </w:r>
      <w:r w:rsidR="006F53C6">
        <w:rPr>
          <w:rFonts w:ascii="Times New Roman" w:hAnsi="Times New Roman" w:cs="Times New Roman"/>
          <w:sz w:val="24"/>
          <w:szCs w:val="24"/>
        </w:rPr>
        <w:t xml:space="preserve">, jako podklad může využít libovolný výstup ze stáže </w:t>
      </w:r>
    </w:p>
    <w:p w14:paraId="3C2ED2B3" w14:textId="2F5D2905" w:rsidR="00D60D85" w:rsidRDefault="00D60D85" w:rsidP="0026156C">
      <w:pPr>
        <w:pStyle w:val="Odstavecseseznamem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frekventant vyhledá způsobilou osobu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která bude souhlasit s </w:t>
      </w:r>
      <w:r w:rsidRPr="00D60D85">
        <w:rPr>
          <w:rFonts w:ascii="Times New Roman" w:hAnsi="Times New Roman" w:cs="Times New Roman"/>
          <w:b/>
          <w:bCs/>
          <w:sz w:val="24"/>
          <w:szCs w:val="24"/>
        </w:rPr>
        <w:t>vedením</w:t>
      </w:r>
      <w:r>
        <w:rPr>
          <w:rFonts w:ascii="Times New Roman" w:hAnsi="Times New Roman" w:cs="Times New Roman"/>
          <w:sz w:val="24"/>
          <w:szCs w:val="24"/>
        </w:rPr>
        <w:t xml:space="preserve"> jeho závěrečné </w:t>
      </w:r>
      <w:r w:rsidRPr="00D60D85">
        <w:rPr>
          <w:rFonts w:ascii="Times New Roman" w:hAnsi="Times New Roman" w:cs="Times New Roman"/>
          <w:b/>
          <w:bCs/>
          <w:sz w:val="24"/>
          <w:szCs w:val="24"/>
        </w:rPr>
        <w:t>práce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="00326D7B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níž bude v průběhu zpracování konzultovat své postupy</w:t>
      </w:r>
    </w:p>
    <w:p w14:paraId="419A039E" w14:textId="4FDF29CB" w:rsidR="00C0773B" w:rsidRPr="00C0773B" w:rsidRDefault="00C0773B" w:rsidP="0026156C">
      <w:pPr>
        <w:pStyle w:val="Odstavecseseznamem"/>
        <w:numPr>
          <w:ilvl w:val="0"/>
          <w:numId w:val="6"/>
        </w:numPr>
        <w:spacing w:after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frekventant informuje CCV PF UJEP o vedoucím práce a dokládá jeho splnění podmínek kvalifikace formou čestného prohlášení </w:t>
      </w:r>
      <w:r w:rsidRPr="00C0773B">
        <w:rPr>
          <w:rFonts w:ascii="Times New Roman" w:hAnsi="Times New Roman" w:cs="Times New Roman"/>
          <w:i/>
          <w:iCs/>
          <w:sz w:val="24"/>
          <w:szCs w:val="24"/>
        </w:rPr>
        <w:t>(např. učitel s VŠ diplomem vyučující po dobu 4 let na 50% úvazek)</w:t>
      </w:r>
    </w:p>
    <w:p w14:paraId="24BD510B" w14:textId="701F59DD" w:rsidR="00904BC3" w:rsidRPr="006F53C6" w:rsidRDefault="00904BC3" w:rsidP="006F53C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53C6">
        <w:rPr>
          <w:rFonts w:ascii="Times New Roman" w:hAnsi="Times New Roman" w:cs="Times New Roman"/>
          <w:sz w:val="24"/>
          <w:szCs w:val="24"/>
        </w:rPr>
        <w:t xml:space="preserve">po dokončení práce ji frekventant souběžně zasílá 1) </w:t>
      </w:r>
      <w:r w:rsidRPr="006F53C6">
        <w:rPr>
          <w:rFonts w:ascii="Times New Roman" w:hAnsi="Times New Roman" w:cs="Times New Roman"/>
          <w:b/>
          <w:bCs/>
          <w:sz w:val="24"/>
          <w:szCs w:val="24"/>
        </w:rPr>
        <w:t>mailem</w:t>
      </w:r>
      <w:r w:rsidRPr="006F53C6">
        <w:rPr>
          <w:rFonts w:ascii="Times New Roman" w:hAnsi="Times New Roman" w:cs="Times New Roman"/>
          <w:sz w:val="24"/>
          <w:szCs w:val="24"/>
        </w:rPr>
        <w:t xml:space="preserve"> vedoucímu práce a 2)</w:t>
      </w:r>
      <w:r w:rsidRPr="006F53C6">
        <w:rPr>
          <w:rFonts w:ascii="Times New Roman" w:hAnsi="Times New Roman" w:cs="Times New Roman"/>
          <w:b/>
          <w:bCs/>
          <w:sz w:val="24"/>
          <w:szCs w:val="24"/>
        </w:rPr>
        <w:t xml:space="preserve"> 1x v tištěné podobě</w:t>
      </w:r>
      <w:r w:rsidRPr="006F53C6">
        <w:rPr>
          <w:rFonts w:ascii="Times New Roman" w:hAnsi="Times New Roman" w:cs="Times New Roman"/>
          <w:sz w:val="24"/>
          <w:szCs w:val="24"/>
        </w:rPr>
        <w:t xml:space="preserve"> (oboustranný tisk) v kroužkové či jiné jednoduché vazbě předává proti podpisu na CCV PF UJEP, a to minimálně </w:t>
      </w:r>
      <w:r w:rsidRPr="00F033AB">
        <w:rPr>
          <w:rFonts w:ascii="Times New Roman" w:hAnsi="Times New Roman" w:cs="Times New Roman"/>
          <w:b/>
          <w:bCs/>
          <w:color w:val="0000FF"/>
          <w:sz w:val="24"/>
          <w:szCs w:val="24"/>
        </w:rPr>
        <w:t>10 pracovních dnů</w:t>
      </w:r>
      <w:r w:rsidRPr="006F53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F53C6">
        <w:rPr>
          <w:rFonts w:ascii="Times New Roman" w:hAnsi="Times New Roman" w:cs="Times New Roman"/>
          <w:sz w:val="24"/>
          <w:szCs w:val="24"/>
        </w:rPr>
        <w:t>před konáním závěrečné zkoušky</w:t>
      </w:r>
    </w:p>
    <w:p w14:paraId="436BBA22" w14:textId="77777777" w:rsidR="006F53C6" w:rsidRDefault="00904BC3" w:rsidP="0026156C">
      <w:pPr>
        <w:pStyle w:val="Odstavecseseznamem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F53C6">
        <w:rPr>
          <w:rFonts w:ascii="Times New Roman" w:hAnsi="Times New Roman" w:cs="Times New Roman"/>
          <w:sz w:val="24"/>
          <w:szCs w:val="24"/>
        </w:rPr>
        <w:t xml:space="preserve">vedoucí práce zpracuje </w:t>
      </w:r>
      <w:r w:rsidRPr="006F53C6">
        <w:rPr>
          <w:rFonts w:ascii="Times New Roman" w:hAnsi="Times New Roman" w:cs="Times New Roman"/>
          <w:b/>
          <w:bCs/>
          <w:sz w:val="24"/>
          <w:szCs w:val="24"/>
        </w:rPr>
        <w:t xml:space="preserve">posudek </w:t>
      </w:r>
      <w:r w:rsidRPr="006F53C6">
        <w:rPr>
          <w:rFonts w:ascii="Times New Roman" w:hAnsi="Times New Roman" w:cs="Times New Roman"/>
          <w:sz w:val="24"/>
          <w:szCs w:val="24"/>
        </w:rPr>
        <w:t>na závěrečnou práci, kde uvede minimálně jednu otázku k obhajobě dle vzoru – viz Příloha 2</w:t>
      </w:r>
      <w:r w:rsidR="006F53C6" w:rsidRPr="006F53C6">
        <w:rPr>
          <w:rFonts w:ascii="Times New Roman" w:hAnsi="Times New Roman" w:cs="Times New Roman"/>
          <w:sz w:val="24"/>
          <w:szCs w:val="24"/>
        </w:rPr>
        <w:t xml:space="preserve"> a odevzdá </w:t>
      </w:r>
      <w:r w:rsidR="006F53C6">
        <w:rPr>
          <w:rFonts w:ascii="Times New Roman" w:hAnsi="Times New Roman" w:cs="Times New Roman"/>
          <w:sz w:val="24"/>
          <w:szCs w:val="24"/>
        </w:rPr>
        <w:t>ho</w:t>
      </w:r>
      <w:r w:rsidR="006F53C6" w:rsidRPr="006F53C6">
        <w:rPr>
          <w:rFonts w:ascii="Times New Roman" w:hAnsi="Times New Roman" w:cs="Times New Roman"/>
          <w:sz w:val="24"/>
          <w:szCs w:val="24"/>
        </w:rPr>
        <w:t xml:space="preserve"> min </w:t>
      </w:r>
      <w:r w:rsidR="006F53C6" w:rsidRPr="00F033AB">
        <w:rPr>
          <w:rFonts w:ascii="Times New Roman" w:hAnsi="Times New Roman" w:cs="Times New Roman"/>
          <w:b/>
          <w:bCs/>
          <w:color w:val="0000FF"/>
          <w:sz w:val="24"/>
          <w:szCs w:val="24"/>
        </w:rPr>
        <w:t>5 pracovních dní před</w:t>
      </w:r>
      <w:r w:rsidR="006F53C6" w:rsidRPr="00F033A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6F53C6" w:rsidRPr="006F53C6">
        <w:rPr>
          <w:rFonts w:ascii="Times New Roman" w:hAnsi="Times New Roman" w:cs="Times New Roman"/>
          <w:sz w:val="24"/>
          <w:szCs w:val="24"/>
        </w:rPr>
        <w:t xml:space="preserve">konáním závěrečné zkoušky na CCV PF, </w:t>
      </w:r>
    </w:p>
    <w:p w14:paraId="27A8AEB1" w14:textId="1ACA45B3" w:rsidR="006F53C6" w:rsidRPr="00F033AB" w:rsidRDefault="006F53C6" w:rsidP="0026156C">
      <w:pPr>
        <w:pStyle w:val="Odstavecseseznamem"/>
        <w:numPr>
          <w:ilvl w:val="0"/>
          <w:numId w:val="6"/>
        </w:numPr>
        <w:spacing w:after="120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6F53C6">
        <w:rPr>
          <w:rFonts w:ascii="Times New Roman" w:hAnsi="Times New Roman" w:cs="Times New Roman"/>
          <w:b/>
          <w:bCs/>
          <w:sz w:val="24"/>
          <w:szCs w:val="24"/>
        </w:rPr>
        <w:t xml:space="preserve">frekventant </w:t>
      </w:r>
      <w:r>
        <w:rPr>
          <w:rFonts w:ascii="Times New Roman" w:hAnsi="Times New Roman" w:cs="Times New Roman"/>
          <w:sz w:val="24"/>
          <w:szCs w:val="24"/>
        </w:rPr>
        <w:t xml:space="preserve">mailem </w:t>
      </w:r>
      <w:r w:rsidRPr="006F53C6">
        <w:rPr>
          <w:rFonts w:ascii="Times New Roman" w:hAnsi="Times New Roman" w:cs="Times New Roman"/>
          <w:sz w:val="24"/>
          <w:szCs w:val="24"/>
        </w:rPr>
        <w:t xml:space="preserve">obdrží posudek nejpozději </w:t>
      </w:r>
      <w:r w:rsidRPr="00F033AB">
        <w:rPr>
          <w:rFonts w:ascii="Times New Roman" w:hAnsi="Times New Roman" w:cs="Times New Roman"/>
          <w:b/>
          <w:bCs/>
          <w:color w:val="0000FF"/>
          <w:sz w:val="24"/>
          <w:szCs w:val="24"/>
        </w:rPr>
        <w:t>jeden den před konáním závěrečné zkoušky</w:t>
      </w:r>
    </w:p>
    <w:p w14:paraId="11A1E8B0" w14:textId="77777777" w:rsidR="00D60D85" w:rsidRDefault="00D60D85" w:rsidP="00D60D8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CCCE984" w14:textId="3B825273" w:rsidR="00D60D85" w:rsidRPr="00D60D85" w:rsidRDefault="00D60D85" w:rsidP="00D60D85">
      <w:pPr>
        <w:spacing w:after="120"/>
        <w:rPr>
          <w:rFonts w:ascii="Times New Roman" w:hAnsi="Times New Roman" w:cs="Times New Roman"/>
          <w:sz w:val="24"/>
          <w:szCs w:val="24"/>
        </w:rPr>
        <w:sectPr w:rsidR="00D60D85" w:rsidRPr="00D60D8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EBC501" w14:textId="3009EAB1" w:rsidR="00816017" w:rsidRPr="00C0773B" w:rsidRDefault="00960118" w:rsidP="006F53C6">
      <w:pPr>
        <w:jc w:val="right"/>
        <w:rPr>
          <w:rFonts w:ascii="Times New Roman" w:hAnsi="Times New Roman" w:cs="Times New Roman"/>
          <w:color w:val="C0C0C0"/>
          <w:sz w:val="24"/>
          <w:szCs w:val="24"/>
        </w:rPr>
      </w:pPr>
      <w:r w:rsidRPr="009276F8">
        <w:rPr>
          <w:rFonts w:ascii="Arial" w:hAnsi="Arial"/>
          <w:noProof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 wp14:anchorId="68CAADC7" wp14:editId="7FC0E497">
            <wp:simplePos x="0" y="0"/>
            <wp:positionH relativeFrom="column">
              <wp:posOffset>-172085</wp:posOffset>
            </wp:positionH>
            <wp:positionV relativeFrom="paragraph">
              <wp:posOffset>50165</wp:posOffset>
            </wp:positionV>
            <wp:extent cx="210502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502" y="21086"/>
                <wp:lineTo x="21502" y="0"/>
                <wp:lineTo x="0" y="0"/>
              </wp:wrapPolygon>
            </wp:wrapTight>
            <wp:docPr id="1" name="obrázek 1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3C6" w:rsidRPr="00C0773B">
        <w:rPr>
          <w:rFonts w:ascii="Times New Roman" w:hAnsi="Times New Roman" w:cs="Times New Roman"/>
          <w:color w:val="C0C0C0"/>
          <w:sz w:val="24"/>
          <w:szCs w:val="24"/>
        </w:rPr>
        <w:t>PŘÍLOHA 1</w:t>
      </w:r>
    </w:p>
    <w:p w14:paraId="48BDD164" w14:textId="1482BBC7" w:rsidR="00960118" w:rsidRDefault="00960118" w:rsidP="00B46A76">
      <w:pPr>
        <w:pStyle w:val="Nzevhlavn"/>
        <w:spacing w:line="23" w:lineRule="atLeast"/>
        <w:ind w:left="0"/>
        <w:jc w:val="left"/>
        <w:rPr>
          <w:rFonts w:ascii="Times New Roman" w:hAnsi="Times New Roman" w:cs="Times New Roman"/>
          <w:color w:val="auto"/>
          <w:sz w:val="32"/>
          <w:szCs w:val="32"/>
        </w:rPr>
      </w:pPr>
    </w:p>
    <w:p w14:paraId="40C6C17E" w14:textId="5B9CF904" w:rsidR="00960118" w:rsidRDefault="00960118" w:rsidP="00960118">
      <w:pPr>
        <w:jc w:val="right"/>
      </w:pPr>
    </w:p>
    <w:p w14:paraId="23F9CA87" w14:textId="77777777" w:rsidR="00960118" w:rsidRDefault="00960118" w:rsidP="00960118">
      <w:pPr>
        <w:pStyle w:val="Nzev"/>
        <w:rPr>
          <w:rFonts w:ascii="Arial" w:hAnsi="Arial" w:cs="Arial"/>
          <w:b/>
          <w:sz w:val="20"/>
        </w:rPr>
      </w:pPr>
    </w:p>
    <w:p w14:paraId="40DB6905" w14:textId="4AB001E2" w:rsidR="00960118" w:rsidRDefault="00960118" w:rsidP="00960118">
      <w:pPr>
        <w:pStyle w:val="Nzev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Centrum celoživotního vzdělávání</w:t>
      </w:r>
    </w:p>
    <w:p w14:paraId="6DDD8B42" w14:textId="77777777" w:rsidR="00960118" w:rsidRDefault="00960118" w:rsidP="00960118">
      <w:pPr>
        <w:pStyle w:val="Nzev"/>
        <w:rPr>
          <w:rFonts w:ascii="Arial" w:hAnsi="Arial" w:cs="Arial"/>
          <w:b/>
          <w:sz w:val="20"/>
        </w:rPr>
      </w:pPr>
      <w:r w:rsidRPr="002135ED">
        <w:rPr>
          <w:rFonts w:ascii="Arial" w:hAnsi="Arial" w:cs="Arial"/>
          <w:b/>
          <w:sz w:val="20"/>
        </w:rPr>
        <w:t xml:space="preserve">Pedagogická fakulta UJEP </w:t>
      </w:r>
      <w:r>
        <w:rPr>
          <w:rFonts w:ascii="Arial" w:hAnsi="Arial" w:cs="Arial"/>
          <w:b/>
          <w:sz w:val="20"/>
        </w:rPr>
        <w:t xml:space="preserve">v </w:t>
      </w:r>
      <w:r w:rsidRPr="002135ED">
        <w:rPr>
          <w:rFonts w:ascii="Arial" w:hAnsi="Arial" w:cs="Arial"/>
          <w:b/>
          <w:sz w:val="20"/>
        </w:rPr>
        <w:t>Ústí nad Labem</w:t>
      </w:r>
    </w:p>
    <w:p w14:paraId="34A5388C" w14:textId="77777777" w:rsidR="00960118" w:rsidRPr="002135ED" w:rsidRDefault="00960118" w:rsidP="00960118">
      <w:pPr>
        <w:jc w:val="center"/>
        <w:rPr>
          <w:rFonts w:cs="Arial"/>
          <w:b/>
          <w:i/>
          <w:sz w:val="20"/>
        </w:rPr>
      </w:pPr>
    </w:p>
    <w:p w14:paraId="41772881" w14:textId="1BC2E0CD" w:rsidR="00960118" w:rsidRDefault="00960118" w:rsidP="00960118">
      <w:pPr>
        <w:pStyle w:val="Podtitul"/>
        <w:rPr>
          <w:rFonts w:ascii="Arial" w:hAnsi="Arial" w:cs="Arial"/>
          <w:sz w:val="20"/>
        </w:rPr>
      </w:pPr>
      <w:r w:rsidRPr="002135ED">
        <w:rPr>
          <w:rFonts w:ascii="Arial" w:hAnsi="Arial" w:cs="Arial"/>
          <w:color w:val="000000"/>
          <w:sz w:val="20"/>
        </w:rPr>
        <w:t xml:space="preserve">POSUDEK </w:t>
      </w:r>
      <w:r>
        <w:rPr>
          <w:rFonts w:ascii="Arial" w:hAnsi="Arial" w:cs="Arial"/>
          <w:color w:val="000000"/>
          <w:sz w:val="20"/>
        </w:rPr>
        <w:t>VEDOUCÍHO PRÁCE</w:t>
      </w:r>
      <w:r w:rsidRPr="00567D20">
        <w:rPr>
          <w:rFonts w:ascii="Arial" w:hAnsi="Arial" w:cs="Arial"/>
          <w:sz w:val="20"/>
        </w:rPr>
        <w:t xml:space="preserve"> NA </w:t>
      </w:r>
      <w:r>
        <w:rPr>
          <w:rFonts w:ascii="Arial" w:hAnsi="Arial" w:cs="Arial"/>
          <w:sz w:val="20"/>
        </w:rPr>
        <w:t>ZÁVĚREČNOU PRÁCI</w:t>
      </w:r>
    </w:p>
    <w:p w14:paraId="1359A7F2" w14:textId="4B9E1B45" w:rsidR="00960118" w:rsidRDefault="00960118" w:rsidP="00960118">
      <w:pPr>
        <w:pStyle w:val="Podtitul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v rámci absolvování kurzu</w:t>
      </w:r>
    </w:p>
    <w:p w14:paraId="0B890E72" w14:textId="46457D86" w:rsidR="00960118" w:rsidRPr="00960118" w:rsidRDefault="00960118" w:rsidP="00960118">
      <w:pPr>
        <w:pStyle w:val="Podtitul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STUDIUM PRO ŘEDITELE ŠKOL A ŠKOLSKÝCH ZAŘÍZENÍ</w:t>
      </w:r>
    </w:p>
    <w:p w14:paraId="718CA289" w14:textId="77777777" w:rsidR="00960118" w:rsidRDefault="00960118" w:rsidP="00960118">
      <w:pPr>
        <w:pStyle w:val="Podtitul"/>
        <w:jc w:val="left"/>
        <w:rPr>
          <w:rFonts w:ascii="Arial" w:hAnsi="Arial" w:cs="Arial"/>
          <w:b w:val="0"/>
          <w:sz w:val="20"/>
        </w:rPr>
      </w:pPr>
    </w:p>
    <w:p w14:paraId="6D12DF6C" w14:textId="77777777" w:rsidR="00D953FD" w:rsidRDefault="00D953FD" w:rsidP="0096011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BCF27F5" w14:textId="52C1BA3F" w:rsidR="00960118" w:rsidRPr="0016292F" w:rsidRDefault="00960118" w:rsidP="00960118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práce: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53CCD13" w14:textId="1A94539F" w:rsidR="00960118" w:rsidRPr="00A33C33" w:rsidRDefault="00960118" w:rsidP="00960118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8293B">
        <w:rPr>
          <w:rFonts w:ascii="Arial" w:hAnsi="Arial" w:cs="Arial"/>
          <w:sz w:val="20"/>
          <w:szCs w:val="20"/>
        </w:rPr>
        <w:t xml:space="preserve">Jméno a příjmení </w:t>
      </w:r>
      <w:r w:rsidR="00797F91">
        <w:rPr>
          <w:rFonts w:ascii="Arial" w:hAnsi="Arial" w:cs="Arial"/>
          <w:sz w:val="20"/>
          <w:szCs w:val="20"/>
        </w:rPr>
        <w:t>frekventa</w:t>
      </w:r>
      <w:r w:rsidRPr="0098293B">
        <w:rPr>
          <w:rFonts w:ascii="Arial" w:hAnsi="Arial" w:cs="Arial"/>
          <w:sz w:val="20"/>
          <w:szCs w:val="20"/>
        </w:rPr>
        <w:t>nta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tky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AA08432" w14:textId="77777777" w:rsidR="00960118" w:rsidRDefault="00960118" w:rsidP="0096011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Vedoucí práce:   </w:t>
      </w:r>
    </w:p>
    <w:p w14:paraId="29748BA9" w14:textId="77777777" w:rsidR="00960118" w:rsidRDefault="00960118" w:rsidP="0096011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E07F04B" w14:textId="77777777" w:rsidR="00960118" w:rsidRPr="00162C6A" w:rsidRDefault="00960118" w:rsidP="0096011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Nejvýznamnější klady práce: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19A620E" w14:textId="77777777" w:rsidR="00960118" w:rsidRPr="008F7188" w:rsidRDefault="00960118" w:rsidP="00960118">
      <w:pPr>
        <w:spacing w:line="360" w:lineRule="auto"/>
        <w:rPr>
          <w:rFonts w:ascii="Arial" w:hAnsi="Arial" w:cs="Arial"/>
          <w:sz w:val="20"/>
          <w:szCs w:val="20"/>
        </w:rPr>
      </w:pPr>
    </w:p>
    <w:p w14:paraId="4AB0BA1B" w14:textId="77777777" w:rsidR="00960118" w:rsidRPr="00115E67" w:rsidRDefault="00960118" w:rsidP="0096011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Nejzávažnější nedostatky práce: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8E083EF" w14:textId="77777777" w:rsidR="00960118" w:rsidRPr="00115E67" w:rsidRDefault="00960118" w:rsidP="00960118">
      <w:pPr>
        <w:spacing w:line="360" w:lineRule="auto"/>
        <w:rPr>
          <w:rFonts w:ascii="Arial" w:hAnsi="Arial" w:cs="Arial"/>
          <w:sz w:val="20"/>
          <w:szCs w:val="20"/>
        </w:rPr>
      </w:pPr>
    </w:p>
    <w:p w14:paraId="583257C4" w14:textId="77777777" w:rsidR="00960118" w:rsidRPr="001A6D5E" w:rsidRDefault="00960118" w:rsidP="0096011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Další případné poznámky: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E5DE26E" w14:textId="77777777" w:rsidR="00960118" w:rsidRPr="006F687E" w:rsidRDefault="00960118" w:rsidP="00960118">
      <w:pPr>
        <w:spacing w:line="360" w:lineRule="auto"/>
        <w:rPr>
          <w:rFonts w:ascii="Arial" w:hAnsi="Arial" w:cs="Arial"/>
          <w:sz w:val="20"/>
          <w:szCs w:val="20"/>
        </w:rPr>
      </w:pPr>
    </w:p>
    <w:p w14:paraId="12C462D7" w14:textId="77777777" w:rsidR="00960118" w:rsidRPr="00115E67" w:rsidRDefault="00960118" w:rsidP="0096011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Otázky pro obhajobu práce: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3109385" w14:textId="77777777" w:rsidR="00960118" w:rsidRPr="00115E67" w:rsidRDefault="00960118" w:rsidP="00960118">
      <w:pPr>
        <w:spacing w:line="360" w:lineRule="auto"/>
        <w:rPr>
          <w:rFonts w:ascii="Arial" w:hAnsi="Arial" w:cs="Arial"/>
          <w:sz w:val="20"/>
          <w:szCs w:val="20"/>
        </w:rPr>
      </w:pPr>
    </w:p>
    <w:p w14:paraId="3B0898B2" w14:textId="77777777" w:rsidR="00960118" w:rsidRPr="00567D20" w:rsidRDefault="00960118" w:rsidP="00960118">
      <w:pPr>
        <w:spacing w:line="360" w:lineRule="auto"/>
        <w:rPr>
          <w:rFonts w:ascii="Arial" w:hAnsi="Arial" w:cs="Arial"/>
          <w:sz w:val="20"/>
          <w:szCs w:val="20"/>
        </w:rPr>
      </w:pPr>
      <w:r w:rsidRPr="00567D20">
        <w:rPr>
          <w:rFonts w:ascii="Arial" w:hAnsi="Arial" w:cs="Arial"/>
          <w:b/>
          <w:sz w:val="20"/>
          <w:szCs w:val="20"/>
        </w:rPr>
        <w:t>Doporučení k</w:t>
      </w:r>
      <w:r>
        <w:rPr>
          <w:rFonts w:ascii="Arial" w:hAnsi="Arial" w:cs="Arial"/>
          <w:b/>
          <w:sz w:val="20"/>
          <w:szCs w:val="20"/>
        </w:rPr>
        <w:t> </w:t>
      </w:r>
      <w:r w:rsidRPr="00567D20">
        <w:rPr>
          <w:rFonts w:ascii="Arial" w:hAnsi="Arial" w:cs="Arial"/>
          <w:b/>
          <w:sz w:val="20"/>
          <w:szCs w:val="20"/>
        </w:rPr>
        <w:t>obhajobě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ab/>
      </w:r>
      <w:r w:rsidRPr="00567D20">
        <w:rPr>
          <w:rFonts w:ascii="Arial" w:hAnsi="Arial" w:cs="Arial"/>
          <w:sz w:val="20"/>
          <w:szCs w:val="20"/>
        </w:rPr>
        <w:t xml:space="preserve">  </w:t>
      </w:r>
      <w:r w:rsidRPr="00567D20">
        <w:rPr>
          <w:rFonts w:ascii="Arial" w:hAnsi="Arial" w:cs="Arial"/>
          <w:sz w:val="20"/>
          <w:szCs w:val="20"/>
        </w:rPr>
        <w:tab/>
      </w:r>
      <w:proofErr w:type="gramStart"/>
      <w:r w:rsidRPr="007D742A">
        <w:rPr>
          <w:rFonts w:ascii="Arial" w:hAnsi="Arial" w:cs="Arial"/>
          <w:b/>
          <w:sz w:val="20"/>
          <w:szCs w:val="20"/>
        </w:rPr>
        <w:t>ANO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Pr="007D742A">
        <w:rPr>
          <w:rFonts w:ascii="Arial" w:hAnsi="Arial" w:cs="Arial"/>
          <w:b/>
          <w:sz w:val="20"/>
          <w:szCs w:val="20"/>
        </w:rPr>
        <w:t>NE</w:t>
      </w:r>
      <w:proofErr w:type="gramEnd"/>
    </w:p>
    <w:p w14:paraId="6F6E5702" w14:textId="77777777" w:rsidR="00960118" w:rsidRDefault="00960118" w:rsidP="0096011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70CDC03" w14:textId="77777777" w:rsidR="00960118" w:rsidRDefault="00960118" w:rsidP="00960118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Navrhovaná klasifikace: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43615BB2" w14:textId="77777777" w:rsidR="00960118" w:rsidRDefault="00960118" w:rsidP="0096011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9079834" w14:textId="77777777" w:rsidR="00960118" w:rsidRDefault="00960118" w:rsidP="0096011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366C2E2" w14:textId="77777777" w:rsidR="00960118" w:rsidRDefault="00960118" w:rsidP="0096011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84F103A" w14:textId="77777777" w:rsidR="00960118" w:rsidRPr="00B73845" w:rsidRDefault="00960118" w:rsidP="0096011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Pr="00B73845">
        <w:rPr>
          <w:rFonts w:ascii="Arial" w:hAnsi="Arial" w:cs="Arial"/>
          <w:sz w:val="20"/>
          <w:szCs w:val="20"/>
        </w:rPr>
        <w:t xml:space="preserve">   </w:t>
      </w:r>
    </w:p>
    <w:p w14:paraId="7DF97766" w14:textId="77777777" w:rsidR="00960118" w:rsidRDefault="00960118" w:rsidP="00960118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66669138" w14:textId="77777777" w:rsidR="00960118" w:rsidRDefault="00960118" w:rsidP="00960118">
      <w:pPr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</w:t>
      </w:r>
    </w:p>
    <w:p w14:paraId="07DDF347" w14:textId="77777777" w:rsidR="00960118" w:rsidRPr="00D95F9E" w:rsidRDefault="00960118" w:rsidP="00960118">
      <w:pPr>
        <w:spacing w:line="360" w:lineRule="auto"/>
        <w:ind w:left="566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podpis</w:t>
      </w:r>
    </w:p>
    <w:p w14:paraId="43D74AFA" w14:textId="77777777" w:rsidR="00960118" w:rsidRDefault="00960118" w:rsidP="00B46A76">
      <w:pPr>
        <w:pStyle w:val="Nzevhlavn"/>
        <w:spacing w:line="23" w:lineRule="atLeast"/>
        <w:ind w:left="0"/>
        <w:jc w:val="left"/>
        <w:rPr>
          <w:rFonts w:ascii="Times New Roman" w:hAnsi="Times New Roman" w:cs="Times New Roman"/>
          <w:color w:val="auto"/>
          <w:sz w:val="32"/>
          <w:szCs w:val="32"/>
        </w:rPr>
      </w:pPr>
    </w:p>
    <w:p w14:paraId="5F153948" w14:textId="77777777" w:rsidR="00960118" w:rsidRDefault="00960118" w:rsidP="00B46A76">
      <w:pPr>
        <w:pStyle w:val="Nzevhlavn"/>
        <w:spacing w:line="23" w:lineRule="atLeast"/>
        <w:ind w:left="0"/>
        <w:jc w:val="left"/>
        <w:rPr>
          <w:rFonts w:ascii="Times New Roman" w:hAnsi="Times New Roman" w:cs="Times New Roman"/>
          <w:color w:val="auto"/>
          <w:sz w:val="32"/>
          <w:szCs w:val="32"/>
        </w:rPr>
      </w:pPr>
    </w:p>
    <w:p w14:paraId="517480E2" w14:textId="77777777" w:rsidR="00960118" w:rsidRDefault="00960118" w:rsidP="00B46A76">
      <w:pPr>
        <w:pStyle w:val="Nzevhlavn"/>
        <w:spacing w:line="23" w:lineRule="atLeast"/>
        <w:ind w:left="0"/>
        <w:jc w:val="left"/>
        <w:rPr>
          <w:rFonts w:ascii="Times New Roman" w:hAnsi="Times New Roman" w:cs="Times New Roman"/>
          <w:color w:val="auto"/>
          <w:sz w:val="32"/>
          <w:szCs w:val="32"/>
        </w:rPr>
      </w:pPr>
    </w:p>
    <w:p w14:paraId="00DD8AF6" w14:textId="77777777" w:rsidR="00960118" w:rsidRDefault="00960118" w:rsidP="00960118">
      <w:pPr>
        <w:jc w:val="right"/>
        <w:rPr>
          <w:rFonts w:ascii="Arial" w:hAnsi="Arial"/>
          <w:noProof/>
          <w:lang w:eastAsia="cs-CZ"/>
        </w:rPr>
      </w:pPr>
    </w:p>
    <w:p w14:paraId="5A334A70" w14:textId="2A1211AC" w:rsidR="00960118" w:rsidRDefault="00960118" w:rsidP="00960118">
      <w:pPr>
        <w:jc w:val="right"/>
        <w:rPr>
          <w:rFonts w:ascii="Times New Roman" w:hAnsi="Times New Roman" w:cs="Times New Roman"/>
          <w:sz w:val="32"/>
          <w:szCs w:val="32"/>
        </w:rPr>
      </w:pPr>
      <w:r w:rsidRPr="00C0773B">
        <w:rPr>
          <w:rFonts w:ascii="Times New Roman" w:hAnsi="Times New Roman" w:cs="Times New Roman"/>
          <w:color w:val="C0C0C0"/>
          <w:sz w:val="24"/>
          <w:szCs w:val="24"/>
        </w:rPr>
        <w:lastRenderedPageBreak/>
        <w:t xml:space="preserve">PŘÍLOHA </w:t>
      </w:r>
      <w:r>
        <w:rPr>
          <w:rFonts w:ascii="Times New Roman" w:hAnsi="Times New Roman" w:cs="Times New Roman"/>
          <w:color w:val="C0C0C0"/>
          <w:sz w:val="24"/>
          <w:szCs w:val="24"/>
        </w:rPr>
        <w:t>2</w:t>
      </w:r>
    </w:p>
    <w:p w14:paraId="119EF778" w14:textId="5656C794" w:rsidR="00B46A76" w:rsidRDefault="00CF664F" w:rsidP="00B46A76">
      <w:pPr>
        <w:pStyle w:val="Nzevhlavn"/>
        <w:spacing w:line="23" w:lineRule="atLeast"/>
        <w:ind w:left="0"/>
        <w:jc w:val="lef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ZÁVĚREČNÁ PRÁCE</w:t>
      </w:r>
    </w:p>
    <w:p w14:paraId="0BFF2D0C" w14:textId="77777777" w:rsidR="00CF664F" w:rsidRPr="002F1869" w:rsidRDefault="00CF664F" w:rsidP="00B46A76">
      <w:pPr>
        <w:pStyle w:val="Nzevhlavn"/>
        <w:spacing w:line="23" w:lineRule="atLeast"/>
        <w:ind w:left="0"/>
        <w:jc w:val="left"/>
        <w:rPr>
          <w:rFonts w:ascii="Times New Roman" w:hAnsi="Times New Roman" w:cs="Times New Roman"/>
          <w:color w:val="auto"/>
          <w:sz w:val="16"/>
          <w:szCs w:val="16"/>
        </w:rPr>
      </w:pPr>
    </w:p>
    <w:p w14:paraId="1A888293" w14:textId="56C8F2B2" w:rsidR="00B46A76" w:rsidRPr="00F033AB" w:rsidRDefault="00B46A76" w:rsidP="00B46A76">
      <w:pPr>
        <w:pStyle w:val="Nzevhlavn"/>
        <w:spacing w:line="23" w:lineRule="atLeast"/>
        <w:ind w:left="0"/>
        <w:jc w:val="left"/>
        <w:rPr>
          <w:rFonts w:ascii="Times New Roman" w:hAnsi="Times New Roman" w:cs="Times New Roman"/>
          <w:color w:val="0000FF"/>
          <w:sz w:val="32"/>
          <w:szCs w:val="32"/>
        </w:rPr>
      </w:pPr>
      <w:r w:rsidRPr="00F033AB">
        <w:rPr>
          <w:rFonts w:ascii="Times New Roman" w:hAnsi="Times New Roman" w:cs="Times New Roman"/>
          <w:color w:val="0000FF"/>
          <w:sz w:val="32"/>
          <w:szCs w:val="32"/>
        </w:rPr>
        <w:t>STUDIUM PRO ŘEDITELE ŠKOL A ŠKOLSKÝCH ZAŘÍZENÍ</w:t>
      </w:r>
    </w:p>
    <w:p w14:paraId="76136AF5" w14:textId="16E66B0C" w:rsidR="00CF664F" w:rsidRPr="00F033AB" w:rsidRDefault="00CF664F" w:rsidP="00B46A76">
      <w:pPr>
        <w:pStyle w:val="Nzevhlavn"/>
        <w:spacing w:line="23" w:lineRule="atLeast"/>
        <w:ind w:left="0"/>
        <w:jc w:val="left"/>
        <w:rPr>
          <w:rFonts w:ascii="Times New Roman" w:hAnsi="Times New Roman" w:cs="Times New Roman"/>
          <w:b w:val="0"/>
          <w:bCs/>
          <w:color w:val="0000FF"/>
          <w:sz w:val="32"/>
          <w:szCs w:val="32"/>
        </w:rPr>
      </w:pPr>
      <w:r w:rsidRPr="00F033AB">
        <w:rPr>
          <w:rFonts w:ascii="Times New Roman" w:hAnsi="Times New Roman" w:cs="Times New Roman"/>
          <w:b w:val="0"/>
          <w:bCs/>
          <w:color w:val="0000FF"/>
          <w:sz w:val="32"/>
          <w:szCs w:val="32"/>
        </w:rPr>
        <w:t>CENTRUM CELOŽIVOTNÍHO VZDĚLÁVÁNÍ PF UJEP</w:t>
      </w:r>
    </w:p>
    <w:p w14:paraId="0205FBED" w14:textId="77777777" w:rsidR="00B46A76" w:rsidRPr="00E47A03" w:rsidRDefault="00B46A76" w:rsidP="00B46A76">
      <w:pPr>
        <w:pStyle w:val="Nadpismimo"/>
        <w:spacing w:line="23" w:lineRule="atLeast"/>
        <w:jc w:val="center"/>
        <w:rPr>
          <w:rFonts w:ascii="Times New Roman" w:hAnsi="Times New Roman"/>
          <w:sz w:val="16"/>
          <w:szCs w:val="16"/>
        </w:rPr>
      </w:pPr>
    </w:p>
    <w:p w14:paraId="6905D042" w14:textId="27D75777" w:rsidR="00B46A76" w:rsidRDefault="00B46A76" w:rsidP="00B46A76">
      <w:pPr>
        <w:pStyle w:val="Autor"/>
        <w:spacing w:line="23" w:lineRule="atLeast"/>
        <w:ind w:left="0"/>
        <w:jc w:val="left"/>
        <w:rPr>
          <w:rFonts w:ascii="Times New Roman" w:hAnsi="Times New Roman"/>
        </w:rPr>
      </w:pPr>
      <w:r w:rsidRPr="008A462E">
        <w:rPr>
          <w:rFonts w:ascii="Times New Roman" w:hAnsi="Times New Roman"/>
        </w:rPr>
        <w:t xml:space="preserve">Jméno </w:t>
      </w:r>
      <w:r w:rsidR="00CF664F">
        <w:rPr>
          <w:rFonts w:ascii="Times New Roman" w:hAnsi="Times New Roman"/>
        </w:rPr>
        <w:t xml:space="preserve">frekventanta </w:t>
      </w:r>
      <w:r w:rsidRPr="008A462E">
        <w:rPr>
          <w:rFonts w:ascii="Times New Roman" w:hAnsi="Times New Roman"/>
        </w:rPr>
        <w:t>…</w:t>
      </w:r>
    </w:p>
    <w:p w14:paraId="1FDB2B78" w14:textId="027875C5" w:rsidR="00CF664F" w:rsidRDefault="00CF664F" w:rsidP="00CF664F">
      <w:pPr>
        <w:pStyle w:val="Autor"/>
        <w:spacing w:line="23" w:lineRule="atLeast"/>
        <w:ind w:left="0"/>
        <w:jc w:val="left"/>
        <w:rPr>
          <w:rFonts w:ascii="Times New Roman" w:hAnsi="Times New Roman"/>
        </w:rPr>
      </w:pPr>
      <w:r w:rsidRPr="008A462E">
        <w:rPr>
          <w:rFonts w:ascii="Times New Roman" w:hAnsi="Times New Roman"/>
        </w:rPr>
        <w:t xml:space="preserve">Jméno </w:t>
      </w:r>
      <w:r>
        <w:rPr>
          <w:rFonts w:ascii="Times New Roman" w:hAnsi="Times New Roman"/>
        </w:rPr>
        <w:t xml:space="preserve">vedoucího práce </w:t>
      </w:r>
      <w:r w:rsidRPr="008A462E">
        <w:rPr>
          <w:rFonts w:ascii="Times New Roman" w:hAnsi="Times New Roman"/>
        </w:rPr>
        <w:t>…</w:t>
      </w:r>
    </w:p>
    <w:p w14:paraId="7BCC99A8" w14:textId="77777777" w:rsidR="00CF664F" w:rsidRPr="00E47A03" w:rsidRDefault="00CF664F" w:rsidP="00B46A76">
      <w:pPr>
        <w:spacing w:after="0" w:line="23" w:lineRule="atLeast"/>
        <w:rPr>
          <w:rFonts w:ascii="Times New Roman" w:hAnsi="Times New Roman"/>
          <w:sz w:val="16"/>
          <w:szCs w:val="16"/>
        </w:rPr>
      </w:pPr>
    </w:p>
    <w:p w14:paraId="43D94E5F" w14:textId="38C3B258" w:rsidR="00B46A76" w:rsidRPr="00CF664F" w:rsidRDefault="00CF664F" w:rsidP="00B46A76">
      <w:pPr>
        <w:spacing w:after="0" w:line="23" w:lineRule="atLeast"/>
        <w:rPr>
          <w:rFonts w:ascii="Times New Roman" w:hAnsi="Times New Roman"/>
          <w:b/>
          <w:i/>
          <w:color w:val="FF3399"/>
          <w:sz w:val="24"/>
          <w:szCs w:val="24"/>
        </w:rPr>
      </w:pPr>
      <w:r w:rsidRPr="00CF664F">
        <w:rPr>
          <w:rFonts w:ascii="Times New Roman" w:hAnsi="Times New Roman"/>
          <w:sz w:val="24"/>
          <w:szCs w:val="24"/>
        </w:rPr>
        <w:t>Místo a d</w:t>
      </w:r>
      <w:r w:rsidR="00B46A76" w:rsidRPr="00CF664F">
        <w:rPr>
          <w:rFonts w:ascii="Times New Roman" w:hAnsi="Times New Roman"/>
          <w:sz w:val="24"/>
          <w:szCs w:val="24"/>
        </w:rPr>
        <w:t>atum</w:t>
      </w:r>
      <w:r w:rsidRPr="00CF664F">
        <w:rPr>
          <w:rFonts w:ascii="Times New Roman" w:hAnsi="Times New Roman"/>
          <w:sz w:val="24"/>
          <w:szCs w:val="24"/>
        </w:rPr>
        <w:t xml:space="preserve"> odevzdání</w:t>
      </w:r>
      <w:r w:rsidR="00B46A76" w:rsidRPr="00CF664F">
        <w:rPr>
          <w:rFonts w:ascii="Times New Roman" w:hAnsi="Times New Roman"/>
          <w:sz w:val="24"/>
          <w:szCs w:val="24"/>
        </w:rPr>
        <w:t xml:space="preserve"> </w:t>
      </w:r>
      <w:r w:rsidR="00C0773B">
        <w:rPr>
          <w:rFonts w:ascii="Times New Roman" w:hAnsi="Times New Roman"/>
          <w:sz w:val="24"/>
          <w:szCs w:val="24"/>
        </w:rPr>
        <w:t>práce</w:t>
      </w:r>
      <w:r w:rsidR="00B46A76" w:rsidRPr="00CF664F">
        <w:rPr>
          <w:rFonts w:ascii="Times New Roman" w:hAnsi="Times New Roman"/>
          <w:sz w:val="24"/>
          <w:szCs w:val="24"/>
        </w:rPr>
        <w:t xml:space="preserve">… </w:t>
      </w:r>
    </w:p>
    <w:p w14:paraId="02A072F3" w14:textId="77777777" w:rsidR="00B46A76" w:rsidRPr="00E47A03" w:rsidRDefault="00B46A76" w:rsidP="00B46A76">
      <w:pPr>
        <w:pStyle w:val="Obsah1"/>
        <w:tabs>
          <w:tab w:val="left" w:pos="480"/>
          <w:tab w:val="right" w:leader="dot" w:pos="8493"/>
        </w:tabs>
        <w:spacing w:line="23" w:lineRule="atLeast"/>
        <w:ind w:left="-284"/>
        <w:rPr>
          <w:color w:val="FF3399"/>
          <w:sz w:val="16"/>
          <w:szCs w:val="16"/>
        </w:rPr>
      </w:pPr>
    </w:p>
    <w:p w14:paraId="30DF2F03" w14:textId="058D4704" w:rsidR="00FA7BFB" w:rsidRPr="00F033AB" w:rsidRDefault="00B46A76" w:rsidP="00B46A76">
      <w:pPr>
        <w:spacing w:after="0" w:line="23" w:lineRule="atLeast"/>
        <w:rPr>
          <w:rFonts w:ascii="Times New Roman" w:hAnsi="Times New Roman"/>
          <w:b/>
          <w:bCs/>
          <w:color w:val="0000FF"/>
          <w:sz w:val="32"/>
          <w:szCs w:val="32"/>
          <w:lang w:bidi="en-US"/>
        </w:rPr>
      </w:pPr>
      <w:r w:rsidRPr="00F033AB">
        <w:rPr>
          <w:rFonts w:ascii="Times New Roman" w:hAnsi="Times New Roman"/>
          <w:b/>
          <w:bCs/>
          <w:color w:val="0000FF"/>
          <w:sz w:val="32"/>
          <w:szCs w:val="32"/>
          <w:lang w:bidi="en-US"/>
        </w:rPr>
        <w:t xml:space="preserve">NÁZEV </w:t>
      </w:r>
      <w:r w:rsidR="00CF664F" w:rsidRPr="00F033AB">
        <w:rPr>
          <w:rFonts w:ascii="Times New Roman" w:hAnsi="Times New Roman"/>
          <w:b/>
          <w:bCs/>
          <w:color w:val="0000FF"/>
          <w:sz w:val="32"/>
          <w:szCs w:val="32"/>
          <w:lang w:bidi="en-US"/>
        </w:rPr>
        <w:t>PRÁCE</w:t>
      </w:r>
      <w:r w:rsidR="00FE32D2" w:rsidRPr="00F033AB">
        <w:rPr>
          <w:rFonts w:ascii="Times New Roman" w:hAnsi="Times New Roman"/>
          <w:b/>
          <w:bCs/>
          <w:color w:val="0000FF"/>
          <w:sz w:val="32"/>
          <w:szCs w:val="32"/>
          <w:lang w:bidi="en-US"/>
        </w:rPr>
        <w:t xml:space="preserve"> </w:t>
      </w:r>
    </w:p>
    <w:p w14:paraId="60667EFC" w14:textId="68A8DACF" w:rsidR="00B46A76" w:rsidRPr="00F033AB" w:rsidRDefault="00FE32D2" w:rsidP="00B46A76">
      <w:pPr>
        <w:spacing w:after="0" w:line="23" w:lineRule="atLeast"/>
        <w:rPr>
          <w:rFonts w:ascii="Times New Roman" w:hAnsi="Times New Roman"/>
          <w:i/>
          <w:iCs/>
          <w:color w:val="0000FF"/>
          <w:sz w:val="24"/>
          <w:szCs w:val="24"/>
          <w:lang w:bidi="en-US"/>
        </w:rPr>
      </w:pPr>
      <w:r w:rsidRPr="00F033AB">
        <w:rPr>
          <w:rFonts w:ascii="Times New Roman" w:hAnsi="Times New Roman"/>
          <w:i/>
          <w:iCs/>
          <w:color w:val="0000FF"/>
          <w:sz w:val="24"/>
          <w:szCs w:val="24"/>
          <w:lang w:bidi="en-US"/>
        </w:rPr>
        <w:t>(název volí frekventant co nejvýstižněji s ohledem na obsah)</w:t>
      </w:r>
    </w:p>
    <w:p w14:paraId="0C18F532" w14:textId="77777777" w:rsidR="00B46A76" w:rsidRPr="00F033AB" w:rsidRDefault="00B46A76" w:rsidP="00B46A76">
      <w:pPr>
        <w:spacing w:after="0" w:line="23" w:lineRule="atLeast"/>
        <w:jc w:val="both"/>
        <w:rPr>
          <w:rFonts w:ascii="Times New Roman" w:hAnsi="Times New Roman"/>
          <w:color w:val="0000FF"/>
          <w:sz w:val="16"/>
          <w:szCs w:val="16"/>
        </w:rPr>
      </w:pPr>
    </w:p>
    <w:p w14:paraId="572277EB" w14:textId="364B94BB" w:rsidR="00B46A76" w:rsidRPr="00F033AB" w:rsidRDefault="00B46A76" w:rsidP="00832D56">
      <w:pPr>
        <w:pStyle w:val="Odstavecseseznamem"/>
        <w:numPr>
          <w:ilvl w:val="0"/>
          <w:numId w:val="5"/>
        </w:numPr>
        <w:spacing w:after="0" w:line="23" w:lineRule="atLeast"/>
        <w:ind w:left="426"/>
        <w:jc w:val="both"/>
        <w:rPr>
          <w:rFonts w:ascii="Times New Roman" w:hAnsi="Times New Roman"/>
          <w:b/>
          <w:bCs/>
          <w:color w:val="0000FF"/>
        </w:rPr>
      </w:pPr>
      <w:r w:rsidRPr="00F033AB">
        <w:rPr>
          <w:rFonts w:ascii="Times New Roman" w:hAnsi="Times New Roman"/>
          <w:b/>
          <w:bCs/>
          <w:color w:val="0000FF"/>
        </w:rPr>
        <w:t>PRAKTICK</w:t>
      </w:r>
      <w:r w:rsidR="00832D56" w:rsidRPr="00F033AB">
        <w:rPr>
          <w:rFonts w:ascii="Times New Roman" w:hAnsi="Times New Roman"/>
          <w:b/>
          <w:bCs/>
          <w:color w:val="0000FF"/>
        </w:rPr>
        <w:t>É</w:t>
      </w:r>
      <w:r w:rsidRPr="00F033AB">
        <w:rPr>
          <w:rFonts w:ascii="Times New Roman" w:hAnsi="Times New Roman"/>
          <w:b/>
          <w:bCs/>
          <w:color w:val="0000FF"/>
        </w:rPr>
        <w:t xml:space="preserve"> </w:t>
      </w:r>
      <w:r w:rsidR="00832D56" w:rsidRPr="00F033AB">
        <w:rPr>
          <w:rFonts w:ascii="Times New Roman" w:hAnsi="Times New Roman"/>
          <w:b/>
          <w:bCs/>
          <w:color w:val="0000FF"/>
        </w:rPr>
        <w:t>ZKUŠENOSTI</w:t>
      </w:r>
      <w:r w:rsidRPr="00F033AB">
        <w:rPr>
          <w:rFonts w:ascii="Times New Roman" w:hAnsi="Times New Roman"/>
          <w:b/>
          <w:bCs/>
          <w:color w:val="0000FF"/>
        </w:rPr>
        <w:t xml:space="preserve"> </w:t>
      </w:r>
    </w:p>
    <w:p w14:paraId="66333963" w14:textId="77777777" w:rsidR="004C737B" w:rsidRDefault="00803E07" w:rsidP="00B46A76">
      <w:pPr>
        <w:spacing w:after="0" w:line="23" w:lineRule="atLeast"/>
        <w:jc w:val="both"/>
        <w:rPr>
          <w:rFonts w:ascii="Times New Roman" w:hAnsi="Times New Roman"/>
        </w:rPr>
      </w:pPr>
      <w:r w:rsidRPr="004C737B">
        <w:rPr>
          <w:rFonts w:ascii="Times New Roman" w:hAnsi="Times New Roman"/>
        </w:rPr>
        <w:t>Frekventant ja</w:t>
      </w:r>
      <w:r w:rsidR="00B46A76" w:rsidRPr="004C737B">
        <w:rPr>
          <w:rFonts w:ascii="Times New Roman" w:hAnsi="Times New Roman"/>
        </w:rPr>
        <w:t>sn</w:t>
      </w:r>
      <w:r w:rsidRPr="004C737B">
        <w:rPr>
          <w:rFonts w:ascii="Times New Roman" w:hAnsi="Times New Roman"/>
        </w:rPr>
        <w:t>ě</w:t>
      </w:r>
      <w:r w:rsidR="00B46A76" w:rsidRPr="004C737B">
        <w:rPr>
          <w:rFonts w:ascii="Times New Roman" w:hAnsi="Times New Roman"/>
        </w:rPr>
        <w:t>, stručn</w:t>
      </w:r>
      <w:r w:rsidRPr="004C737B">
        <w:rPr>
          <w:rFonts w:ascii="Times New Roman" w:hAnsi="Times New Roman"/>
        </w:rPr>
        <w:t>ě</w:t>
      </w:r>
      <w:r w:rsidR="00B46A76" w:rsidRPr="004C737B">
        <w:rPr>
          <w:rFonts w:ascii="Times New Roman" w:hAnsi="Times New Roman"/>
        </w:rPr>
        <w:t>, výstižn</w:t>
      </w:r>
      <w:r w:rsidRPr="004C737B">
        <w:rPr>
          <w:rFonts w:ascii="Times New Roman" w:hAnsi="Times New Roman"/>
        </w:rPr>
        <w:t>ě</w:t>
      </w:r>
      <w:r w:rsidR="00B46A76" w:rsidRPr="004C737B">
        <w:rPr>
          <w:rFonts w:ascii="Times New Roman" w:hAnsi="Times New Roman"/>
        </w:rPr>
        <w:t xml:space="preserve"> a přehledn</w:t>
      </w:r>
      <w:r w:rsidRPr="004C737B">
        <w:rPr>
          <w:rFonts w:ascii="Times New Roman" w:hAnsi="Times New Roman"/>
        </w:rPr>
        <w:t>ě</w:t>
      </w:r>
      <w:r w:rsidR="00FE32D2" w:rsidRPr="00F55FB5">
        <w:rPr>
          <w:rFonts w:ascii="Times New Roman" w:hAnsi="Times New Roman"/>
        </w:rPr>
        <w:t xml:space="preserve"> </w:t>
      </w:r>
      <w:r w:rsidR="00FE32D2" w:rsidRPr="00FE32D2">
        <w:rPr>
          <w:rFonts w:ascii="Times New Roman" w:hAnsi="Times New Roman"/>
          <w:b/>
          <w:bCs/>
        </w:rPr>
        <w:t>pop</w:t>
      </w:r>
      <w:r>
        <w:rPr>
          <w:rFonts w:ascii="Times New Roman" w:hAnsi="Times New Roman"/>
          <w:b/>
          <w:bCs/>
        </w:rPr>
        <w:t xml:space="preserve">íše </w:t>
      </w:r>
      <w:r w:rsidRPr="00803E07">
        <w:rPr>
          <w:rFonts w:ascii="Times New Roman" w:hAnsi="Times New Roman"/>
        </w:rPr>
        <w:t>praktické</w:t>
      </w:r>
      <w:r>
        <w:rPr>
          <w:rFonts w:ascii="Times New Roman" w:hAnsi="Times New Roman"/>
        </w:rPr>
        <w:t xml:space="preserve"> poznatky školního prostředí z oblasti, kterou zvolil jako ústřední pro svou závěrečnou práci. </w:t>
      </w:r>
      <w:r w:rsidR="004C737B">
        <w:rPr>
          <w:rFonts w:ascii="Times New Roman" w:hAnsi="Times New Roman"/>
        </w:rPr>
        <w:t>V rámci toho zejména:</w:t>
      </w:r>
    </w:p>
    <w:p w14:paraId="706D0256" w14:textId="325166E6" w:rsidR="004C737B" w:rsidRPr="004C737B" w:rsidRDefault="004C737B" w:rsidP="004C737B">
      <w:pPr>
        <w:pStyle w:val="Odstavecseseznamem"/>
        <w:numPr>
          <w:ilvl w:val="0"/>
          <w:numId w:val="7"/>
        </w:numPr>
        <w:spacing w:after="0" w:line="23" w:lineRule="atLeast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uvede </w:t>
      </w:r>
      <w:r w:rsidR="00803E07" w:rsidRPr="004C737B">
        <w:rPr>
          <w:rFonts w:ascii="Times New Roman" w:hAnsi="Times New Roman"/>
          <w:b/>
          <w:bCs/>
        </w:rPr>
        <w:t>chronologii</w:t>
      </w:r>
      <w:r w:rsidR="00803E07" w:rsidRPr="004C737B">
        <w:rPr>
          <w:rFonts w:ascii="Times New Roman" w:hAnsi="Times New Roman"/>
        </w:rPr>
        <w:t xml:space="preserve"> a </w:t>
      </w:r>
      <w:r w:rsidR="00803E07" w:rsidRPr="004C737B">
        <w:rPr>
          <w:rFonts w:ascii="Times New Roman" w:hAnsi="Times New Roman"/>
          <w:b/>
          <w:bCs/>
        </w:rPr>
        <w:t>věcné souvislosti</w:t>
      </w:r>
      <w:r w:rsidR="00803E07" w:rsidRPr="004C737B">
        <w:rPr>
          <w:rFonts w:ascii="Times New Roman" w:hAnsi="Times New Roman"/>
        </w:rPr>
        <w:t xml:space="preserve"> procesů</w:t>
      </w:r>
      <w:r w:rsidR="00292B44">
        <w:rPr>
          <w:rFonts w:ascii="Times New Roman" w:hAnsi="Times New Roman"/>
        </w:rPr>
        <w:t xml:space="preserve">, prací a činností realizovaných v dané oblasti, </w:t>
      </w:r>
    </w:p>
    <w:p w14:paraId="072B887A" w14:textId="499E462E" w:rsidR="004C737B" w:rsidRPr="004C737B" w:rsidRDefault="00803E07" w:rsidP="004C737B">
      <w:pPr>
        <w:pStyle w:val="Odstavecseseznamem"/>
        <w:numPr>
          <w:ilvl w:val="0"/>
          <w:numId w:val="7"/>
        </w:numPr>
        <w:spacing w:after="0" w:line="23" w:lineRule="atLeast"/>
        <w:jc w:val="both"/>
        <w:rPr>
          <w:rFonts w:ascii="Times New Roman" w:hAnsi="Times New Roman"/>
          <w:i/>
          <w:iCs/>
        </w:rPr>
      </w:pPr>
      <w:r w:rsidRPr="004C737B">
        <w:rPr>
          <w:rFonts w:ascii="Times New Roman" w:hAnsi="Times New Roman"/>
          <w:b/>
          <w:bCs/>
        </w:rPr>
        <w:t>faktory</w:t>
      </w:r>
      <w:r w:rsidRPr="004C737B">
        <w:rPr>
          <w:rFonts w:ascii="Times New Roman" w:hAnsi="Times New Roman"/>
        </w:rPr>
        <w:t>, které je ovlivňují (vnitřní</w:t>
      </w:r>
      <w:r w:rsidR="00A455F9">
        <w:rPr>
          <w:rFonts w:ascii="Times New Roman" w:hAnsi="Times New Roman"/>
        </w:rPr>
        <w:t>/</w:t>
      </w:r>
      <w:r w:rsidRPr="004C737B">
        <w:rPr>
          <w:rFonts w:ascii="Times New Roman" w:hAnsi="Times New Roman"/>
        </w:rPr>
        <w:t>vnější</w:t>
      </w:r>
      <w:r w:rsidR="00A455F9">
        <w:rPr>
          <w:rFonts w:ascii="Times New Roman" w:hAnsi="Times New Roman"/>
        </w:rPr>
        <w:t>, podstatné/podružné, …</w:t>
      </w:r>
      <w:r w:rsidRPr="004C737B">
        <w:rPr>
          <w:rFonts w:ascii="Times New Roman" w:hAnsi="Times New Roman"/>
        </w:rPr>
        <w:t xml:space="preserve">), </w:t>
      </w:r>
    </w:p>
    <w:p w14:paraId="4D5DE299" w14:textId="3E9425C3" w:rsidR="004C737B" w:rsidRPr="004C737B" w:rsidRDefault="00803E07" w:rsidP="004C737B">
      <w:pPr>
        <w:pStyle w:val="Odstavecseseznamem"/>
        <w:numPr>
          <w:ilvl w:val="0"/>
          <w:numId w:val="7"/>
        </w:numPr>
        <w:spacing w:after="0" w:line="23" w:lineRule="atLeast"/>
        <w:jc w:val="both"/>
        <w:rPr>
          <w:rFonts w:ascii="Times New Roman" w:hAnsi="Times New Roman"/>
          <w:i/>
          <w:iCs/>
        </w:rPr>
      </w:pPr>
      <w:r w:rsidRPr="004C737B">
        <w:rPr>
          <w:rFonts w:ascii="Times New Roman" w:hAnsi="Times New Roman"/>
          <w:b/>
          <w:bCs/>
        </w:rPr>
        <w:t>podmínky</w:t>
      </w:r>
      <w:r w:rsidRPr="004C737B">
        <w:rPr>
          <w:rFonts w:ascii="Times New Roman" w:hAnsi="Times New Roman"/>
        </w:rPr>
        <w:t>, které je podporují či brzdí</w:t>
      </w:r>
      <w:r w:rsidR="00292B44">
        <w:rPr>
          <w:rFonts w:ascii="Times New Roman" w:hAnsi="Times New Roman"/>
        </w:rPr>
        <w:t xml:space="preserve"> (dynamické/statické prostředí</w:t>
      </w:r>
      <w:r w:rsidRPr="004C737B">
        <w:rPr>
          <w:rFonts w:ascii="Times New Roman" w:hAnsi="Times New Roman"/>
        </w:rPr>
        <w:t xml:space="preserve">, </w:t>
      </w:r>
    </w:p>
    <w:p w14:paraId="72A42480" w14:textId="77777777" w:rsidR="004C737B" w:rsidRPr="004C737B" w:rsidRDefault="00803E07" w:rsidP="004C737B">
      <w:pPr>
        <w:pStyle w:val="Odstavecseseznamem"/>
        <w:numPr>
          <w:ilvl w:val="0"/>
          <w:numId w:val="7"/>
        </w:numPr>
        <w:spacing w:after="0" w:line="23" w:lineRule="atLeast"/>
        <w:jc w:val="both"/>
        <w:rPr>
          <w:rFonts w:ascii="Times New Roman" w:hAnsi="Times New Roman"/>
          <w:i/>
          <w:iCs/>
        </w:rPr>
      </w:pPr>
      <w:r w:rsidRPr="004C737B">
        <w:rPr>
          <w:rFonts w:ascii="Times New Roman" w:hAnsi="Times New Roman"/>
          <w:b/>
          <w:bCs/>
        </w:rPr>
        <w:t>předpisy a pravidla</w:t>
      </w:r>
      <w:r w:rsidR="00645B72" w:rsidRPr="004C737B">
        <w:rPr>
          <w:rFonts w:ascii="Times New Roman" w:hAnsi="Times New Roman"/>
        </w:rPr>
        <w:t xml:space="preserve"> </w:t>
      </w:r>
      <w:r w:rsidR="004C737B" w:rsidRPr="004C737B">
        <w:rPr>
          <w:rFonts w:ascii="Times New Roman" w:hAnsi="Times New Roman"/>
        </w:rPr>
        <w:t xml:space="preserve">k tomu využívaná, </w:t>
      </w:r>
    </w:p>
    <w:p w14:paraId="47100885" w14:textId="268C145A" w:rsidR="004C737B" w:rsidRPr="004C737B" w:rsidRDefault="004C737B" w:rsidP="004C737B">
      <w:pPr>
        <w:pStyle w:val="Odstavecseseznamem"/>
        <w:numPr>
          <w:ilvl w:val="0"/>
          <w:numId w:val="7"/>
        </w:numPr>
        <w:spacing w:after="0" w:line="23" w:lineRule="atLeast"/>
        <w:jc w:val="both"/>
        <w:rPr>
          <w:rFonts w:ascii="Times New Roman" w:hAnsi="Times New Roman"/>
          <w:i/>
          <w:iCs/>
        </w:rPr>
      </w:pPr>
      <w:r w:rsidRPr="004C737B">
        <w:rPr>
          <w:rFonts w:ascii="Times New Roman" w:hAnsi="Times New Roman"/>
          <w:b/>
          <w:bCs/>
        </w:rPr>
        <w:t>přednosti a slabiny</w:t>
      </w:r>
      <w:r w:rsidRPr="004C737B">
        <w:rPr>
          <w:rFonts w:ascii="Times New Roman" w:hAnsi="Times New Roman"/>
        </w:rPr>
        <w:t xml:space="preserve">, které </w:t>
      </w:r>
      <w:r w:rsidR="00292B44">
        <w:rPr>
          <w:rFonts w:ascii="Times New Roman" w:hAnsi="Times New Roman"/>
        </w:rPr>
        <w:t xml:space="preserve">při realizaci </w:t>
      </w:r>
      <w:r w:rsidRPr="004C737B">
        <w:rPr>
          <w:rFonts w:ascii="Times New Roman" w:hAnsi="Times New Roman"/>
        </w:rPr>
        <w:t>dan</w:t>
      </w:r>
      <w:r w:rsidR="00292B44">
        <w:rPr>
          <w:rFonts w:ascii="Times New Roman" w:hAnsi="Times New Roman"/>
        </w:rPr>
        <w:t>ých procesů, prací a činností</w:t>
      </w:r>
      <w:r w:rsidRPr="004C737B">
        <w:rPr>
          <w:rFonts w:ascii="Times New Roman" w:hAnsi="Times New Roman"/>
        </w:rPr>
        <w:t xml:space="preserve"> </w:t>
      </w:r>
      <w:r w:rsidR="00292B44">
        <w:rPr>
          <w:rFonts w:ascii="Times New Roman" w:hAnsi="Times New Roman"/>
        </w:rPr>
        <w:t>byly zaznamenány</w:t>
      </w:r>
      <w:r w:rsidRPr="004C737B">
        <w:rPr>
          <w:rFonts w:ascii="Times New Roman" w:hAnsi="Times New Roman"/>
        </w:rPr>
        <w:t xml:space="preserve">, </w:t>
      </w:r>
    </w:p>
    <w:p w14:paraId="6B4F758A" w14:textId="77777777" w:rsidR="004C737B" w:rsidRPr="004C737B" w:rsidRDefault="004C737B" w:rsidP="004C737B">
      <w:pPr>
        <w:pStyle w:val="Odstavecseseznamem"/>
        <w:numPr>
          <w:ilvl w:val="0"/>
          <w:numId w:val="7"/>
        </w:numPr>
        <w:spacing w:after="0" w:line="23" w:lineRule="atLeast"/>
        <w:jc w:val="both"/>
        <w:rPr>
          <w:rFonts w:ascii="Times New Roman" w:hAnsi="Times New Roman"/>
          <w:i/>
          <w:iCs/>
        </w:rPr>
      </w:pPr>
      <w:r w:rsidRPr="004C737B">
        <w:rPr>
          <w:rFonts w:ascii="Times New Roman" w:hAnsi="Times New Roman"/>
          <w:b/>
          <w:bCs/>
        </w:rPr>
        <w:t>strategie,</w:t>
      </w:r>
      <w:r w:rsidRPr="004C737B">
        <w:rPr>
          <w:rFonts w:ascii="Times New Roman" w:hAnsi="Times New Roman"/>
        </w:rPr>
        <w:t xml:space="preserve"> které se zde aplikují, </w:t>
      </w:r>
    </w:p>
    <w:p w14:paraId="3C144D97" w14:textId="41638429" w:rsidR="00292B44" w:rsidRPr="00292B44" w:rsidRDefault="004C737B" w:rsidP="004C737B">
      <w:pPr>
        <w:pStyle w:val="Odstavecseseznamem"/>
        <w:numPr>
          <w:ilvl w:val="0"/>
          <w:numId w:val="7"/>
        </w:numPr>
        <w:spacing w:after="0" w:line="23" w:lineRule="atLeast"/>
        <w:jc w:val="both"/>
        <w:rPr>
          <w:rFonts w:ascii="Times New Roman" w:hAnsi="Times New Roman"/>
          <w:i/>
          <w:iCs/>
        </w:rPr>
      </w:pPr>
      <w:r w:rsidRPr="004C737B">
        <w:rPr>
          <w:rFonts w:ascii="Times New Roman" w:hAnsi="Times New Roman"/>
          <w:b/>
          <w:bCs/>
        </w:rPr>
        <w:t>ukazatele</w:t>
      </w:r>
      <w:r w:rsidRPr="004C737B">
        <w:rPr>
          <w:rFonts w:ascii="Times New Roman" w:hAnsi="Times New Roman"/>
        </w:rPr>
        <w:t>, které se sledují</w:t>
      </w:r>
      <w:r w:rsidR="00292B44">
        <w:rPr>
          <w:rFonts w:ascii="Times New Roman" w:hAnsi="Times New Roman"/>
        </w:rPr>
        <w:t xml:space="preserve"> (subjektivní/objektivní</w:t>
      </w:r>
      <w:r w:rsidRPr="004C737B">
        <w:rPr>
          <w:rFonts w:ascii="Times New Roman" w:hAnsi="Times New Roman"/>
        </w:rPr>
        <w:t>,</w:t>
      </w:r>
      <w:r w:rsidR="00292B44">
        <w:rPr>
          <w:rFonts w:ascii="Times New Roman" w:hAnsi="Times New Roman"/>
        </w:rPr>
        <w:t xml:space="preserve"> měřitelné/neměřitelné</w:t>
      </w:r>
      <w:r w:rsidR="00A455F9">
        <w:rPr>
          <w:rFonts w:ascii="Times New Roman" w:hAnsi="Times New Roman"/>
        </w:rPr>
        <w:t>, …</w:t>
      </w:r>
      <w:r w:rsidR="00292B44">
        <w:rPr>
          <w:rFonts w:ascii="Times New Roman" w:hAnsi="Times New Roman"/>
        </w:rPr>
        <w:t>)</w:t>
      </w:r>
    </w:p>
    <w:p w14:paraId="2C5A0E3F" w14:textId="77777777" w:rsidR="00292B44" w:rsidRPr="00292B44" w:rsidRDefault="00292B44" w:rsidP="004C737B">
      <w:pPr>
        <w:pStyle w:val="Odstavecseseznamem"/>
        <w:numPr>
          <w:ilvl w:val="0"/>
          <w:numId w:val="7"/>
        </w:numPr>
        <w:spacing w:after="0" w:line="23" w:lineRule="atLeast"/>
        <w:jc w:val="both"/>
        <w:rPr>
          <w:rFonts w:ascii="Times New Roman" w:hAnsi="Times New Roman"/>
          <w:i/>
          <w:iCs/>
        </w:rPr>
      </w:pPr>
      <w:r w:rsidRPr="00292B44">
        <w:rPr>
          <w:rFonts w:ascii="Times New Roman" w:hAnsi="Times New Roman"/>
        </w:rPr>
        <w:t>četnost a frekvence</w:t>
      </w:r>
      <w:r>
        <w:rPr>
          <w:rFonts w:ascii="Times New Roman" w:hAnsi="Times New Roman"/>
          <w:b/>
          <w:bCs/>
        </w:rPr>
        <w:t xml:space="preserve"> překážek/krizí/problémů </w:t>
      </w:r>
      <w:r>
        <w:rPr>
          <w:rFonts w:ascii="Times New Roman" w:hAnsi="Times New Roman"/>
        </w:rPr>
        <w:t>a způsoby jejich překonávání</w:t>
      </w:r>
    </w:p>
    <w:p w14:paraId="39DFB037" w14:textId="1C73FB40" w:rsidR="00292B44" w:rsidRDefault="00292B44" w:rsidP="004C737B">
      <w:pPr>
        <w:pStyle w:val="Odstavecseseznamem"/>
        <w:numPr>
          <w:ilvl w:val="0"/>
          <w:numId w:val="7"/>
        </w:numPr>
        <w:spacing w:after="0" w:line="23" w:lineRule="atLeast"/>
        <w:jc w:val="both"/>
        <w:rPr>
          <w:rFonts w:ascii="Times New Roman" w:hAnsi="Times New Roman"/>
          <w:i/>
          <w:iCs/>
        </w:rPr>
      </w:pPr>
      <w:r w:rsidRPr="00292B44">
        <w:rPr>
          <w:rFonts w:ascii="Times New Roman" w:hAnsi="Times New Roman"/>
          <w:b/>
          <w:bCs/>
        </w:rPr>
        <w:t>vztahy, kontexty, zpětné vazby</w:t>
      </w:r>
      <w:r>
        <w:rPr>
          <w:rFonts w:ascii="Times New Roman" w:hAnsi="Times New Roman"/>
          <w:b/>
          <w:bCs/>
        </w:rPr>
        <w:t xml:space="preserve"> </w:t>
      </w:r>
      <w:r w:rsidR="00A455F9">
        <w:rPr>
          <w:rFonts w:ascii="Times New Roman" w:hAnsi="Times New Roman"/>
        </w:rPr>
        <w:t>mezi hlavními činiteli procesů a činností</w:t>
      </w:r>
    </w:p>
    <w:p w14:paraId="605F5234" w14:textId="4D2A4ECF" w:rsidR="00B46A76" w:rsidRPr="004C737B" w:rsidRDefault="00A455F9" w:rsidP="004C737B">
      <w:pPr>
        <w:pStyle w:val="Odstavecseseznamem"/>
        <w:numPr>
          <w:ilvl w:val="0"/>
          <w:numId w:val="7"/>
        </w:numPr>
        <w:spacing w:after="0" w:line="23" w:lineRule="atLeast"/>
        <w:jc w:val="both"/>
        <w:rPr>
          <w:rFonts w:ascii="Times New Roman" w:hAnsi="Times New Roman"/>
          <w:i/>
          <w:iCs/>
        </w:rPr>
      </w:pPr>
      <w:r w:rsidRPr="00A455F9">
        <w:rPr>
          <w:rFonts w:ascii="Times New Roman" w:hAnsi="Times New Roman"/>
          <w:b/>
          <w:bCs/>
        </w:rPr>
        <w:t xml:space="preserve">cíle, priority, </w:t>
      </w:r>
      <w:r>
        <w:rPr>
          <w:rFonts w:ascii="Times New Roman" w:hAnsi="Times New Roman"/>
          <w:b/>
          <w:bCs/>
        </w:rPr>
        <w:t>hodnoty, zásady</w:t>
      </w:r>
      <w:r w:rsidR="00855FB5">
        <w:rPr>
          <w:rFonts w:ascii="Times New Roman" w:hAnsi="Times New Roman"/>
          <w:b/>
          <w:bCs/>
        </w:rPr>
        <w:t>,</w:t>
      </w:r>
      <w:r w:rsidRPr="00A455F9">
        <w:rPr>
          <w:rFonts w:ascii="Times New Roman" w:hAnsi="Times New Roman"/>
        </w:rPr>
        <w:t xml:space="preserve"> k nimž se dané procesy a činností váží</w:t>
      </w:r>
    </w:p>
    <w:p w14:paraId="728B26AE" w14:textId="77777777" w:rsidR="00B46A76" w:rsidRPr="00E47A03" w:rsidRDefault="00B46A76" w:rsidP="00B46A76">
      <w:pPr>
        <w:spacing w:after="0" w:line="23" w:lineRule="atLeast"/>
        <w:jc w:val="both"/>
        <w:rPr>
          <w:rFonts w:ascii="Times New Roman" w:hAnsi="Times New Roman"/>
          <w:color w:val="FF3399"/>
          <w:sz w:val="16"/>
          <w:szCs w:val="16"/>
        </w:rPr>
      </w:pPr>
    </w:p>
    <w:p w14:paraId="43E17AF1" w14:textId="23CACDF2" w:rsidR="00B46A76" w:rsidRPr="00F033AB" w:rsidRDefault="00B46A76" w:rsidP="00832D56">
      <w:pPr>
        <w:pStyle w:val="Odstavecseseznamem"/>
        <w:numPr>
          <w:ilvl w:val="0"/>
          <w:numId w:val="5"/>
        </w:numPr>
        <w:spacing w:after="0" w:line="23" w:lineRule="atLeast"/>
        <w:ind w:left="426"/>
        <w:jc w:val="both"/>
        <w:rPr>
          <w:rFonts w:ascii="Times New Roman" w:hAnsi="Times New Roman"/>
          <w:b/>
          <w:bCs/>
          <w:color w:val="0000FF"/>
        </w:rPr>
      </w:pPr>
      <w:r w:rsidRPr="00F033AB">
        <w:rPr>
          <w:rFonts w:ascii="Times New Roman" w:hAnsi="Times New Roman"/>
          <w:b/>
          <w:bCs/>
          <w:color w:val="0000FF"/>
        </w:rPr>
        <w:t>TEORETICKO-POLEMICK</w:t>
      </w:r>
      <w:r w:rsidR="00832D56" w:rsidRPr="00F033AB">
        <w:rPr>
          <w:rFonts w:ascii="Times New Roman" w:hAnsi="Times New Roman"/>
          <w:b/>
          <w:bCs/>
          <w:color w:val="0000FF"/>
        </w:rPr>
        <w:t>É ZHODNOCENÍ</w:t>
      </w:r>
    </w:p>
    <w:p w14:paraId="702EC7B8" w14:textId="4DB0CDB6" w:rsidR="00A455F9" w:rsidRDefault="00A455F9" w:rsidP="00B46A76">
      <w:pPr>
        <w:spacing w:after="0" w:line="23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Frekventant v</w:t>
      </w:r>
      <w:r w:rsidR="00B46A76" w:rsidRPr="008A462E">
        <w:rPr>
          <w:rFonts w:ascii="Times New Roman" w:hAnsi="Times New Roman"/>
        </w:rPr>
        <w:t xml:space="preserve"> kontextu </w:t>
      </w:r>
      <w:r>
        <w:rPr>
          <w:rFonts w:ascii="Times New Roman" w:hAnsi="Times New Roman"/>
        </w:rPr>
        <w:t>zvole</w:t>
      </w:r>
      <w:r w:rsidR="00B46A76" w:rsidRPr="008A462E">
        <w:rPr>
          <w:rFonts w:ascii="Times New Roman" w:hAnsi="Times New Roman"/>
        </w:rPr>
        <w:t>ného tématu</w:t>
      </w:r>
      <w:r>
        <w:rPr>
          <w:rFonts w:ascii="Times New Roman" w:hAnsi="Times New Roman"/>
        </w:rPr>
        <w:t xml:space="preserve"> komparuje</w:t>
      </w:r>
      <w:r w:rsidR="00B46A76" w:rsidRPr="008A462E">
        <w:rPr>
          <w:rFonts w:ascii="Times New Roman" w:hAnsi="Times New Roman"/>
        </w:rPr>
        <w:t xml:space="preserve"> </w:t>
      </w:r>
      <w:r w:rsidR="008845AA">
        <w:rPr>
          <w:rFonts w:ascii="Times New Roman" w:hAnsi="Times New Roman"/>
        </w:rPr>
        <w:t xml:space="preserve">zjištěné skutečnosti s teoretickými </w:t>
      </w:r>
      <w:r>
        <w:rPr>
          <w:rFonts w:ascii="Times New Roman" w:hAnsi="Times New Roman"/>
        </w:rPr>
        <w:t>poznatky</w:t>
      </w:r>
      <w:r w:rsidR="002D345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 které se citačně opírá. Na základě toho zejména:</w:t>
      </w:r>
    </w:p>
    <w:p w14:paraId="0378957D" w14:textId="28977B2A" w:rsidR="00855FB5" w:rsidRPr="00855FB5" w:rsidRDefault="00855FB5" w:rsidP="00A455F9">
      <w:pPr>
        <w:pStyle w:val="Odstavecseseznamem"/>
        <w:numPr>
          <w:ilvl w:val="0"/>
          <w:numId w:val="8"/>
        </w:numPr>
        <w:spacing w:after="0" w:line="23" w:lineRule="atLeast"/>
        <w:jc w:val="both"/>
        <w:rPr>
          <w:rFonts w:ascii="Times New Roman" w:hAnsi="Times New Roman"/>
        </w:rPr>
      </w:pPr>
      <w:r w:rsidRPr="00855FB5">
        <w:rPr>
          <w:rFonts w:ascii="Times New Roman" w:hAnsi="Times New Roman"/>
          <w:b/>
          <w:bCs/>
        </w:rPr>
        <w:t>popisuje</w:t>
      </w:r>
      <w:r>
        <w:rPr>
          <w:rFonts w:ascii="Times New Roman" w:hAnsi="Times New Roman"/>
        </w:rPr>
        <w:t xml:space="preserve"> rozdíly mezi „praxí a teorií“,</w:t>
      </w:r>
    </w:p>
    <w:p w14:paraId="05E840E2" w14:textId="6C8C7899" w:rsidR="00A455F9" w:rsidRDefault="002D3453" w:rsidP="00A455F9">
      <w:pPr>
        <w:pStyle w:val="Odstavecseseznamem"/>
        <w:numPr>
          <w:ilvl w:val="0"/>
          <w:numId w:val="8"/>
        </w:numPr>
        <w:spacing w:after="0" w:line="23" w:lineRule="atLeast"/>
        <w:jc w:val="both"/>
        <w:rPr>
          <w:rFonts w:ascii="Times New Roman" w:hAnsi="Times New Roman"/>
        </w:rPr>
      </w:pPr>
      <w:r w:rsidRPr="00A455F9">
        <w:rPr>
          <w:rFonts w:ascii="Times New Roman" w:hAnsi="Times New Roman"/>
          <w:b/>
        </w:rPr>
        <w:t>analyzuje</w:t>
      </w:r>
      <w:r w:rsidRPr="00A455F9">
        <w:rPr>
          <w:rFonts w:ascii="Times New Roman" w:hAnsi="Times New Roman"/>
        </w:rPr>
        <w:t xml:space="preserve"> </w:t>
      </w:r>
      <w:r w:rsidRPr="00A455F9">
        <w:rPr>
          <w:rFonts w:ascii="Times New Roman" w:hAnsi="Times New Roman"/>
          <w:b/>
        </w:rPr>
        <w:t>a problematizuje</w:t>
      </w:r>
      <w:r w:rsidR="00A30CF2" w:rsidRPr="00A455F9">
        <w:rPr>
          <w:rFonts w:ascii="Times New Roman" w:hAnsi="Times New Roman"/>
          <w:b/>
        </w:rPr>
        <w:t xml:space="preserve"> </w:t>
      </w:r>
      <w:r w:rsidR="00A30CF2" w:rsidRPr="00A455F9">
        <w:rPr>
          <w:rFonts w:ascii="Times New Roman" w:hAnsi="Times New Roman"/>
          <w:bCs/>
        </w:rPr>
        <w:t xml:space="preserve">pomocí </w:t>
      </w:r>
      <w:r w:rsidR="00A47C45">
        <w:rPr>
          <w:rFonts w:ascii="Times New Roman" w:hAnsi="Times New Roman"/>
          <w:bCs/>
        </w:rPr>
        <w:t>„</w:t>
      </w:r>
      <w:proofErr w:type="spellStart"/>
      <w:r w:rsidR="00A30CF2" w:rsidRPr="00A455F9">
        <w:rPr>
          <w:rFonts w:ascii="Times New Roman" w:hAnsi="Times New Roman"/>
          <w:bCs/>
        </w:rPr>
        <w:t>trojimperativu</w:t>
      </w:r>
      <w:proofErr w:type="spellEnd"/>
      <w:r w:rsidR="00A47C45">
        <w:rPr>
          <w:rFonts w:ascii="Times New Roman" w:hAnsi="Times New Roman"/>
          <w:bCs/>
        </w:rPr>
        <w:t>“</w:t>
      </w:r>
      <w:r w:rsidR="00A30CF2" w:rsidRPr="00A455F9">
        <w:rPr>
          <w:rFonts w:ascii="Times New Roman" w:hAnsi="Times New Roman"/>
          <w:bCs/>
        </w:rPr>
        <w:t xml:space="preserve"> kvalita-zdroje/náklady-čas</w:t>
      </w:r>
      <w:r w:rsidR="00012CCE">
        <w:rPr>
          <w:rFonts w:ascii="Times New Roman" w:hAnsi="Times New Roman"/>
          <w:bCs/>
        </w:rPr>
        <w:t xml:space="preserve"> </w:t>
      </w:r>
      <w:r w:rsidR="00012CCE">
        <w:rPr>
          <w:rFonts w:ascii="Times New Roman" w:hAnsi="Times New Roman"/>
          <w:bCs/>
          <w:i/>
          <w:iCs/>
        </w:rPr>
        <w:t>(v praxi nelze 100% zajistit vše</w:t>
      </w:r>
      <w:r w:rsidR="00A47C45">
        <w:rPr>
          <w:rFonts w:ascii="Times New Roman" w:hAnsi="Times New Roman"/>
          <w:bCs/>
          <w:i/>
          <w:iCs/>
        </w:rPr>
        <w:t xml:space="preserve"> současně</w:t>
      </w:r>
      <w:r w:rsidR="00012CCE">
        <w:rPr>
          <w:rFonts w:ascii="Times New Roman" w:hAnsi="Times New Roman"/>
          <w:bCs/>
          <w:i/>
          <w:iCs/>
        </w:rPr>
        <w:t>)</w:t>
      </w:r>
      <w:r w:rsidR="008845AA" w:rsidRPr="00A455F9">
        <w:rPr>
          <w:rFonts w:ascii="Times New Roman" w:hAnsi="Times New Roman"/>
        </w:rPr>
        <w:t xml:space="preserve">, </w:t>
      </w:r>
    </w:p>
    <w:p w14:paraId="33D82237" w14:textId="314229BB" w:rsidR="00D953FD" w:rsidRDefault="00D953FD" w:rsidP="00A455F9">
      <w:pPr>
        <w:pStyle w:val="Odstavecseseznamem"/>
        <w:numPr>
          <w:ilvl w:val="0"/>
          <w:numId w:val="8"/>
        </w:numPr>
        <w:spacing w:after="0" w:line="23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diskutuje </w:t>
      </w:r>
      <w:r>
        <w:rPr>
          <w:rFonts w:ascii="Times New Roman" w:hAnsi="Times New Roman"/>
        </w:rPr>
        <w:t>o možnostech řešení, která logicky věcně zdůvodňuje,</w:t>
      </w:r>
    </w:p>
    <w:p w14:paraId="657FA7FE" w14:textId="78D5BB8E" w:rsidR="00A455F9" w:rsidRDefault="008845AA" w:rsidP="00A455F9">
      <w:pPr>
        <w:pStyle w:val="Odstavecseseznamem"/>
        <w:numPr>
          <w:ilvl w:val="0"/>
          <w:numId w:val="8"/>
        </w:numPr>
        <w:spacing w:after="0" w:line="23" w:lineRule="atLeast"/>
        <w:jc w:val="both"/>
        <w:rPr>
          <w:rFonts w:ascii="Times New Roman" w:hAnsi="Times New Roman"/>
        </w:rPr>
      </w:pPr>
      <w:r w:rsidRPr="00A455F9">
        <w:rPr>
          <w:rFonts w:ascii="Times New Roman" w:hAnsi="Times New Roman"/>
          <w:b/>
          <w:bCs/>
        </w:rPr>
        <w:t>polemizuje</w:t>
      </w:r>
      <w:r w:rsidRPr="00A455F9">
        <w:rPr>
          <w:rFonts w:ascii="Times New Roman" w:hAnsi="Times New Roman"/>
        </w:rPr>
        <w:t xml:space="preserve"> v rámci zjištěných rozdílů</w:t>
      </w:r>
      <w:r w:rsidR="00855FB5">
        <w:rPr>
          <w:rFonts w:ascii="Times New Roman" w:hAnsi="Times New Roman"/>
        </w:rPr>
        <w:t xml:space="preserve"> o postupech, podmínkách, strategiích, pravidlech, a dalších výše uvedených skutečnostech</w:t>
      </w:r>
      <w:r w:rsidR="00D953FD">
        <w:rPr>
          <w:rFonts w:ascii="Times New Roman" w:hAnsi="Times New Roman"/>
        </w:rPr>
        <w:t xml:space="preserve"> </w:t>
      </w:r>
      <w:r w:rsidR="00D953FD">
        <w:rPr>
          <w:rFonts w:ascii="Times New Roman" w:hAnsi="Times New Roman"/>
          <w:i/>
          <w:iCs/>
        </w:rPr>
        <w:t>(je/není to možné?</w:t>
      </w:r>
      <w:r w:rsidR="00E47A03">
        <w:rPr>
          <w:rFonts w:ascii="Times New Roman" w:hAnsi="Times New Roman"/>
          <w:i/>
          <w:iCs/>
        </w:rPr>
        <w:t xml:space="preserve"> </w:t>
      </w:r>
      <w:r w:rsidR="00D953FD">
        <w:rPr>
          <w:rFonts w:ascii="Times New Roman" w:hAnsi="Times New Roman"/>
          <w:i/>
          <w:iCs/>
        </w:rPr>
        <w:t xml:space="preserve">co tomu brání? co to </w:t>
      </w:r>
      <w:proofErr w:type="gramStart"/>
      <w:r w:rsidR="00D953FD">
        <w:rPr>
          <w:rFonts w:ascii="Times New Roman" w:hAnsi="Times New Roman"/>
          <w:i/>
          <w:iCs/>
        </w:rPr>
        <w:t>podporuje?...)</w:t>
      </w:r>
      <w:proofErr w:type="gramEnd"/>
    </w:p>
    <w:p w14:paraId="762BB270" w14:textId="4C63AE79" w:rsidR="00855FB5" w:rsidRPr="00855FB5" w:rsidRDefault="00B46A76" w:rsidP="00A455F9">
      <w:pPr>
        <w:pStyle w:val="Odstavecseseznamem"/>
        <w:numPr>
          <w:ilvl w:val="0"/>
          <w:numId w:val="8"/>
        </w:numPr>
        <w:spacing w:after="0" w:line="23" w:lineRule="atLeast"/>
        <w:jc w:val="both"/>
        <w:rPr>
          <w:rFonts w:ascii="Times New Roman" w:hAnsi="Times New Roman"/>
        </w:rPr>
      </w:pPr>
      <w:r w:rsidRPr="00A455F9">
        <w:rPr>
          <w:rFonts w:ascii="Times New Roman" w:hAnsi="Times New Roman"/>
          <w:b/>
          <w:bCs/>
        </w:rPr>
        <w:t>hled</w:t>
      </w:r>
      <w:r w:rsidR="00A455F9">
        <w:rPr>
          <w:rFonts w:ascii="Times New Roman" w:hAnsi="Times New Roman"/>
          <w:b/>
          <w:bCs/>
        </w:rPr>
        <w:t>á</w:t>
      </w:r>
      <w:r w:rsidRPr="00A455F9">
        <w:rPr>
          <w:rFonts w:ascii="Times New Roman" w:hAnsi="Times New Roman"/>
          <w:b/>
          <w:bCs/>
        </w:rPr>
        <w:t xml:space="preserve"> odpovědi</w:t>
      </w:r>
      <w:r w:rsidRPr="00A455F9">
        <w:rPr>
          <w:rFonts w:ascii="Times New Roman" w:hAnsi="Times New Roman"/>
        </w:rPr>
        <w:t xml:space="preserve"> na </w:t>
      </w:r>
      <w:r w:rsidR="008845AA" w:rsidRPr="00A455F9">
        <w:rPr>
          <w:rFonts w:ascii="Times New Roman" w:hAnsi="Times New Roman"/>
        </w:rPr>
        <w:t xml:space="preserve">položené </w:t>
      </w:r>
      <w:r w:rsidRPr="00A455F9">
        <w:rPr>
          <w:rFonts w:ascii="Times New Roman" w:hAnsi="Times New Roman"/>
        </w:rPr>
        <w:t>otázk</w:t>
      </w:r>
      <w:r w:rsidR="008845AA" w:rsidRPr="00A455F9">
        <w:rPr>
          <w:rFonts w:ascii="Times New Roman" w:hAnsi="Times New Roman"/>
        </w:rPr>
        <w:t xml:space="preserve">y a logicky věcně </w:t>
      </w:r>
      <w:r w:rsidR="008845AA" w:rsidRPr="00A455F9">
        <w:rPr>
          <w:rFonts w:ascii="Times New Roman" w:hAnsi="Times New Roman"/>
          <w:b/>
          <w:bCs/>
        </w:rPr>
        <w:t>argumentujte</w:t>
      </w:r>
      <w:r w:rsidR="0040067A" w:rsidRPr="00A455F9">
        <w:rPr>
          <w:rFonts w:ascii="Times New Roman" w:hAnsi="Times New Roman"/>
        </w:rPr>
        <w:t xml:space="preserve">, příp. </w:t>
      </w:r>
      <w:r w:rsidR="00855FB5">
        <w:rPr>
          <w:rFonts w:ascii="Times New Roman" w:hAnsi="Times New Roman"/>
          <w:b/>
          <w:bCs/>
        </w:rPr>
        <w:t>demonstruje</w:t>
      </w:r>
      <w:r w:rsidR="0040067A" w:rsidRPr="00A455F9">
        <w:rPr>
          <w:rFonts w:ascii="Times New Roman" w:hAnsi="Times New Roman"/>
          <w:b/>
          <w:bCs/>
        </w:rPr>
        <w:t xml:space="preserve"> </w:t>
      </w:r>
      <w:r w:rsidR="0040067A" w:rsidRPr="00A455F9">
        <w:rPr>
          <w:rFonts w:ascii="Times New Roman" w:hAnsi="Times New Roman"/>
        </w:rPr>
        <w:t>na příklad</w:t>
      </w:r>
      <w:r w:rsidR="00855FB5">
        <w:rPr>
          <w:rFonts w:ascii="Times New Roman" w:hAnsi="Times New Roman"/>
        </w:rPr>
        <w:t>ech</w:t>
      </w:r>
      <w:r w:rsidR="00F84EA2" w:rsidRPr="00A455F9">
        <w:rPr>
          <w:rFonts w:ascii="Times New Roman" w:hAnsi="Times New Roman"/>
          <w:i/>
          <w:iCs/>
        </w:rPr>
        <w:t xml:space="preserve"> </w:t>
      </w:r>
      <w:r w:rsidR="00A30CF2" w:rsidRPr="00A455F9">
        <w:rPr>
          <w:rFonts w:ascii="Times New Roman" w:hAnsi="Times New Roman"/>
          <w:i/>
          <w:iCs/>
        </w:rPr>
        <w:t xml:space="preserve"> </w:t>
      </w:r>
    </w:p>
    <w:p w14:paraId="77465B26" w14:textId="77777777" w:rsidR="00855FB5" w:rsidRDefault="002D3453" w:rsidP="00855FB5">
      <w:pPr>
        <w:pStyle w:val="Odstavecseseznamem"/>
        <w:numPr>
          <w:ilvl w:val="0"/>
          <w:numId w:val="8"/>
        </w:numPr>
        <w:spacing w:after="0" w:line="23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zdůvod</w:t>
      </w:r>
      <w:r w:rsidR="00855FB5">
        <w:rPr>
          <w:rFonts w:ascii="Times New Roman" w:hAnsi="Times New Roman"/>
          <w:b/>
        </w:rPr>
        <w:t>ňuje</w:t>
      </w:r>
      <w:r w:rsidR="00B46A76" w:rsidRPr="008A46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logicky věcně </w:t>
      </w:r>
      <w:r w:rsidRPr="002D3453">
        <w:rPr>
          <w:rFonts w:ascii="Times New Roman" w:hAnsi="Times New Roman"/>
          <w:b/>
          <w:bCs/>
        </w:rPr>
        <w:t xml:space="preserve">příčiny </w:t>
      </w:r>
      <w:r>
        <w:rPr>
          <w:rFonts w:ascii="Times New Roman" w:hAnsi="Times New Roman"/>
        </w:rPr>
        <w:t>zjištěných odchylek</w:t>
      </w:r>
      <w:r w:rsidR="00A30CF2">
        <w:rPr>
          <w:rFonts w:ascii="Times New Roman" w:hAnsi="Times New Roman"/>
        </w:rPr>
        <w:t xml:space="preserve"> i jejich </w:t>
      </w:r>
      <w:r w:rsidR="00A30CF2" w:rsidRPr="00A30CF2">
        <w:rPr>
          <w:rFonts w:ascii="Times New Roman" w:hAnsi="Times New Roman"/>
          <w:b/>
          <w:bCs/>
        </w:rPr>
        <w:t>dopady</w:t>
      </w:r>
      <w:r w:rsidR="00B46A76" w:rsidRPr="00A30CF2">
        <w:rPr>
          <w:rFonts w:ascii="Times New Roman" w:hAnsi="Times New Roman"/>
          <w:b/>
          <w:bCs/>
        </w:rPr>
        <w:t xml:space="preserve"> </w:t>
      </w:r>
      <w:r w:rsidR="00B46A76" w:rsidRPr="008A462E">
        <w:rPr>
          <w:rFonts w:ascii="Times New Roman" w:hAnsi="Times New Roman"/>
        </w:rPr>
        <w:t>(</w:t>
      </w:r>
      <w:r>
        <w:rPr>
          <w:rFonts w:ascii="Times New Roman" w:hAnsi="Times New Roman"/>
          <w:i/>
          <w:iCs/>
        </w:rPr>
        <w:t>lze doplnit i vlastním názorem, ale rovněž zdůvodněným</w:t>
      </w:r>
      <w:r w:rsidR="00A30CF2">
        <w:rPr>
          <w:rFonts w:ascii="Times New Roman" w:hAnsi="Times New Roman"/>
          <w:i/>
          <w:iCs/>
        </w:rPr>
        <w:t>!)</w:t>
      </w:r>
      <w:r w:rsidR="00B46A76" w:rsidRPr="008A462E">
        <w:rPr>
          <w:rFonts w:ascii="Times New Roman" w:hAnsi="Times New Roman"/>
        </w:rPr>
        <w:t>,</w:t>
      </w:r>
    </w:p>
    <w:p w14:paraId="0EE14DCA" w14:textId="1BE8933F" w:rsidR="00012CCE" w:rsidRPr="00012CCE" w:rsidRDefault="00012CCE" w:rsidP="00855FB5">
      <w:pPr>
        <w:pStyle w:val="Odstavecseseznamem"/>
        <w:numPr>
          <w:ilvl w:val="0"/>
          <w:numId w:val="8"/>
        </w:numPr>
        <w:spacing w:after="0" w:line="23" w:lineRule="atLeast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 xml:space="preserve">argumentačně </w:t>
      </w:r>
      <w:r w:rsidR="0040067A" w:rsidRPr="00012CCE">
        <w:rPr>
          <w:rFonts w:ascii="Times New Roman" w:hAnsi="Times New Roman"/>
        </w:rPr>
        <w:t>obh</w:t>
      </w:r>
      <w:r w:rsidRPr="00012CCE">
        <w:rPr>
          <w:rFonts w:ascii="Times New Roman" w:hAnsi="Times New Roman"/>
        </w:rPr>
        <w:t>a</w:t>
      </w:r>
      <w:r w:rsidR="0040067A" w:rsidRPr="00012CCE">
        <w:rPr>
          <w:rFonts w:ascii="Times New Roman" w:hAnsi="Times New Roman"/>
        </w:rPr>
        <w:t>j</w:t>
      </w:r>
      <w:r w:rsidR="00855FB5" w:rsidRPr="00012CCE">
        <w:rPr>
          <w:rFonts w:ascii="Times New Roman" w:hAnsi="Times New Roman"/>
        </w:rPr>
        <w:t>uje</w:t>
      </w:r>
      <w:r w:rsidR="0040067A" w:rsidRPr="00012CCE">
        <w:rPr>
          <w:rFonts w:ascii="Times New Roman" w:hAnsi="Times New Roman"/>
        </w:rPr>
        <w:t xml:space="preserve"> či </w:t>
      </w:r>
      <w:r w:rsidR="00FA7BFB" w:rsidRPr="00012CCE">
        <w:rPr>
          <w:rFonts w:ascii="Times New Roman" w:hAnsi="Times New Roman"/>
        </w:rPr>
        <w:t>zpochyb</w:t>
      </w:r>
      <w:r w:rsidR="00855FB5" w:rsidRPr="00012CCE">
        <w:rPr>
          <w:rFonts w:ascii="Times New Roman" w:hAnsi="Times New Roman"/>
        </w:rPr>
        <w:t>ňuje</w:t>
      </w:r>
      <w:r w:rsidR="0040067A">
        <w:rPr>
          <w:rFonts w:ascii="Times New Roman" w:hAnsi="Times New Roman"/>
        </w:rPr>
        <w:t xml:space="preserve"> účinnost a smysluplnost</w:t>
      </w:r>
      <w:r>
        <w:rPr>
          <w:rFonts w:ascii="Times New Roman" w:hAnsi="Times New Roman"/>
        </w:rPr>
        <w:t xml:space="preserve"> </w:t>
      </w:r>
      <w:r w:rsidRPr="00012CCE">
        <w:rPr>
          <w:rFonts w:ascii="Times New Roman" w:hAnsi="Times New Roman"/>
          <w:i/>
          <w:iCs/>
        </w:rPr>
        <w:t>(např. postupů, hierarchií,</w:t>
      </w:r>
      <w:r w:rsidR="0040067A" w:rsidRPr="00012CCE">
        <w:rPr>
          <w:rFonts w:ascii="Times New Roman" w:hAnsi="Times New Roman"/>
          <w:i/>
          <w:iCs/>
        </w:rPr>
        <w:t xml:space="preserve"> </w:t>
      </w:r>
      <w:r w:rsidR="00B46A76" w:rsidRPr="00012CCE">
        <w:rPr>
          <w:rFonts w:ascii="Times New Roman" w:hAnsi="Times New Roman"/>
          <w:i/>
          <w:iCs/>
        </w:rPr>
        <w:t>zásad</w:t>
      </w:r>
      <w:r w:rsidRPr="00012CCE">
        <w:rPr>
          <w:rFonts w:ascii="Times New Roman" w:hAnsi="Times New Roman"/>
          <w:i/>
          <w:iCs/>
        </w:rPr>
        <w:t>,</w:t>
      </w:r>
      <w:r w:rsidR="00B46A76" w:rsidRPr="00012CCE">
        <w:rPr>
          <w:rFonts w:ascii="Times New Roman" w:hAnsi="Times New Roman"/>
          <w:i/>
          <w:iCs/>
        </w:rPr>
        <w:t xml:space="preserve"> pri</w:t>
      </w:r>
      <w:r w:rsidRPr="00012CCE">
        <w:rPr>
          <w:rFonts w:ascii="Times New Roman" w:hAnsi="Times New Roman"/>
          <w:i/>
          <w:iCs/>
        </w:rPr>
        <w:t>orit</w:t>
      </w:r>
      <w:r w:rsidR="00B46A76" w:rsidRPr="00012CCE">
        <w:rPr>
          <w:rFonts w:ascii="Times New Roman" w:hAnsi="Times New Roman"/>
          <w:i/>
          <w:iCs/>
        </w:rPr>
        <w:t>,</w:t>
      </w:r>
      <w:r w:rsidRPr="00012CCE">
        <w:rPr>
          <w:rFonts w:ascii="Times New Roman" w:hAnsi="Times New Roman"/>
          <w:i/>
          <w:iCs/>
        </w:rPr>
        <w:t>…)</w:t>
      </w:r>
    </w:p>
    <w:p w14:paraId="199765E1" w14:textId="2ABCD113" w:rsidR="00B46A76" w:rsidRPr="00960118" w:rsidRDefault="00012CCE" w:rsidP="00E47A03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modelově </w:t>
      </w:r>
      <w:r w:rsidRPr="00012CCE">
        <w:rPr>
          <w:rFonts w:ascii="Times New Roman" w:hAnsi="Times New Roman"/>
          <w:b/>
          <w:bCs/>
        </w:rPr>
        <w:t>harmonizuje/optimalizuje</w:t>
      </w:r>
      <w:r>
        <w:rPr>
          <w:rFonts w:ascii="Times New Roman" w:hAnsi="Times New Roman"/>
        </w:rPr>
        <w:t xml:space="preserve"> </w:t>
      </w:r>
      <w:r w:rsidR="00B46A76" w:rsidRPr="00012CCE">
        <w:rPr>
          <w:rFonts w:ascii="Times New Roman" w:hAnsi="Times New Roman"/>
        </w:rPr>
        <w:t>zjištěn</w:t>
      </w:r>
      <w:r w:rsidR="00FA7BFB" w:rsidRPr="00012CCE">
        <w:rPr>
          <w:rFonts w:ascii="Times New Roman" w:hAnsi="Times New Roman"/>
        </w:rPr>
        <w:t>é</w:t>
      </w:r>
      <w:r w:rsidR="00B46A76" w:rsidRPr="00012CCE">
        <w:rPr>
          <w:rFonts w:ascii="Times New Roman" w:hAnsi="Times New Roman"/>
        </w:rPr>
        <w:t xml:space="preserve"> </w:t>
      </w:r>
      <w:r w:rsidR="00D953FD">
        <w:rPr>
          <w:rFonts w:ascii="Times New Roman" w:hAnsi="Times New Roman"/>
        </w:rPr>
        <w:t>skutečnosti</w:t>
      </w:r>
      <w:r w:rsidR="00FA7BFB">
        <w:rPr>
          <w:rFonts w:ascii="Times New Roman" w:hAnsi="Times New Roman"/>
          <w:b/>
        </w:rPr>
        <w:t xml:space="preserve"> </w:t>
      </w:r>
      <w:r w:rsidRPr="00960118">
        <w:rPr>
          <w:rFonts w:ascii="Times New Roman" w:hAnsi="Times New Roman"/>
          <w:bCs/>
          <w:i/>
          <w:iCs/>
        </w:rPr>
        <w:t xml:space="preserve">(co by se muselo změnit, aby </w:t>
      </w:r>
      <w:r w:rsidR="00960118" w:rsidRPr="00960118">
        <w:rPr>
          <w:rFonts w:ascii="Times New Roman" w:hAnsi="Times New Roman"/>
          <w:bCs/>
          <w:i/>
          <w:iCs/>
        </w:rPr>
        <w:t>nastala pozitivní změna)</w:t>
      </w:r>
      <w:r w:rsidR="00FA7BFB" w:rsidRPr="00960118">
        <w:rPr>
          <w:rFonts w:ascii="Times New Roman" w:hAnsi="Times New Roman"/>
          <w:bCs/>
          <w:i/>
          <w:iCs/>
        </w:rPr>
        <w:t>.</w:t>
      </w:r>
      <w:r w:rsidR="00B46A76" w:rsidRPr="00960118">
        <w:rPr>
          <w:rFonts w:ascii="Times New Roman" w:hAnsi="Times New Roman"/>
          <w:i/>
          <w:iCs/>
        </w:rPr>
        <w:t xml:space="preserve"> </w:t>
      </w:r>
    </w:p>
    <w:p w14:paraId="11EEE29D" w14:textId="77777777" w:rsidR="00B46A76" w:rsidRPr="00E47A03" w:rsidRDefault="00B46A76" w:rsidP="00E47A0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7C72192" w14:textId="77777777" w:rsidR="00D73616" w:rsidRPr="00F033AB" w:rsidRDefault="00D73616" w:rsidP="00D73616">
      <w:pPr>
        <w:pStyle w:val="Literatura"/>
        <w:numPr>
          <w:ilvl w:val="0"/>
          <w:numId w:val="0"/>
        </w:numPr>
        <w:ind w:left="2127" w:hanging="2127"/>
        <w:jc w:val="both"/>
        <w:rPr>
          <w:rFonts w:ascii="Times New Roman" w:hAnsi="Times New Roman"/>
          <w:color w:val="0000FF"/>
          <w:sz w:val="24"/>
        </w:rPr>
      </w:pPr>
      <w:r w:rsidRPr="00F033AB">
        <w:rPr>
          <w:rFonts w:ascii="Times New Roman" w:hAnsi="Times New Roman"/>
          <w:b w:val="0"/>
          <w:bCs/>
          <w:caps/>
          <w:color w:val="0000FF"/>
          <w:sz w:val="24"/>
        </w:rPr>
        <w:t>použité zdroje</w:t>
      </w:r>
      <w:r w:rsidRPr="00F033AB">
        <w:rPr>
          <w:rFonts w:ascii="Times New Roman" w:hAnsi="Times New Roman"/>
          <w:color w:val="0000FF"/>
          <w:sz w:val="24"/>
        </w:rPr>
        <w:t xml:space="preserve"> </w:t>
      </w:r>
    </w:p>
    <w:p w14:paraId="6D5FB5DA" w14:textId="31E03FD3" w:rsidR="00D73616" w:rsidRPr="007F1AD7" w:rsidRDefault="00D73616" w:rsidP="00D73616">
      <w:pPr>
        <w:pStyle w:val="Literatura"/>
        <w:numPr>
          <w:ilvl w:val="0"/>
          <w:numId w:val="0"/>
        </w:numPr>
        <w:jc w:val="both"/>
        <w:rPr>
          <w:rFonts w:ascii="Times New Roman" w:hAnsi="Times New Roman"/>
          <w:b w:val="0"/>
          <w:bCs/>
          <w:i/>
          <w:iCs/>
          <w:color w:val="FF0000"/>
          <w:sz w:val="24"/>
        </w:rPr>
      </w:pPr>
      <w:r w:rsidRPr="007F1AD7">
        <w:rPr>
          <w:rFonts w:ascii="Times New Roman" w:hAnsi="Times New Roman"/>
          <w:b w:val="0"/>
          <w:bCs/>
          <w:i/>
          <w:iCs/>
          <w:sz w:val="24"/>
        </w:rPr>
        <w:t>(odkázané v rámci logicky věcné argumentace v teoreticko-polemické části dle normy APA</w:t>
      </w:r>
      <w:r>
        <w:rPr>
          <w:rFonts w:ascii="Times New Roman" w:hAnsi="Times New Roman"/>
          <w:b w:val="0"/>
          <w:bCs/>
          <w:i/>
          <w:iCs/>
          <w:sz w:val="24"/>
        </w:rPr>
        <w:t xml:space="preserve"> – viz </w:t>
      </w:r>
      <w:proofErr w:type="spellStart"/>
      <w:proofErr w:type="gramStart"/>
      <w:r>
        <w:rPr>
          <w:rFonts w:ascii="Times New Roman" w:hAnsi="Times New Roman"/>
          <w:b w:val="0"/>
          <w:bCs/>
          <w:i/>
          <w:iCs/>
          <w:sz w:val="24"/>
        </w:rPr>
        <w:t>př</w:t>
      </w:r>
      <w:r w:rsidR="002F1869">
        <w:rPr>
          <w:rFonts w:ascii="Times New Roman" w:hAnsi="Times New Roman"/>
          <w:b w:val="0"/>
          <w:bCs/>
          <w:i/>
          <w:iCs/>
          <w:sz w:val="24"/>
        </w:rPr>
        <w:t>.</w:t>
      </w:r>
      <w:r>
        <w:rPr>
          <w:rFonts w:ascii="Times New Roman" w:hAnsi="Times New Roman"/>
          <w:b w:val="0"/>
          <w:bCs/>
          <w:i/>
          <w:iCs/>
          <w:sz w:val="24"/>
        </w:rPr>
        <w:t>níže</w:t>
      </w:r>
      <w:proofErr w:type="spellEnd"/>
      <w:proofErr w:type="gramEnd"/>
      <w:r w:rsidRPr="007F1AD7">
        <w:rPr>
          <w:rFonts w:ascii="Times New Roman" w:hAnsi="Times New Roman"/>
          <w:b w:val="0"/>
          <w:bCs/>
          <w:i/>
          <w:iCs/>
          <w:sz w:val="24"/>
        </w:rPr>
        <w:t>)</w:t>
      </w:r>
    </w:p>
    <w:p w14:paraId="0BD067E8" w14:textId="77777777" w:rsidR="00D73616" w:rsidRPr="007F1AD7" w:rsidRDefault="00D73616" w:rsidP="00D7361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F1AD7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Bauman</w:t>
      </w:r>
      <w:proofErr w:type="spellEnd"/>
      <w:r w:rsidRPr="007F1AD7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 Z. (2020). </w:t>
      </w:r>
      <w:r w:rsidRPr="007F1AD7">
        <w:rPr>
          <w:rStyle w:val="Zdrazn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Tekutá modernita</w:t>
      </w:r>
      <w:r w:rsidRPr="007F1AD7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. Portál.</w:t>
      </w:r>
    </w:p>
    <w:p w14:paraId="552EDE8F" w14:textId="77777777" w:rsidR="00D73616" w:rsidRPr="007F1AD7" w:rsidRDefault="00D73616" w:rsidP="00D7361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7F1AD7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Tůma, F., &amp; Knecht, P. (2019). Akademický </w:t>
      </w:r>
      <w:proofErr w:type="spellStart"/>
      <w:r w:rsidRPr="007F1AD7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inbreeding</w:t>
      </w:r>
      <w:proofErr w:type="spellEnd"/>
      <w:r w:rsidRPr="007F1AD7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jako rakovina vysokého školství, nebo nezbytnost? Přehled zahraničních výzkumů a implikace pro českou vysokoškolskou politiku. </w:t>
      </w:r>
      <w:r w:rsidRPr="007F1AD7">
        <w:rPr>
          <w:rStyle w:val="Zdrazn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Studia </w:t>
      </w:r>
      <w:proofErr w:type="spellStart"/>
      <w:r w:rsidRPr="007F1AD7">
        <w:rPr>
          <w:rStyle w:val="Zdrazn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paedagogica</w:t>
      </w:r>
      <w:proofErr w:type="spellEnd"/>
      <w:r w:rsidRPr="007F1AD7">
        <w:rPr>
          <w:rStyle w:val="Zdraznn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, 24</w:t>
      </w:r>
      <w:r w:rsidRPr="007F1AD7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(1), 9–31.</w:t>
      </w:r>
      <w:r w:rsidRPr="0003366F">
        <w:rPr>
          <w:rFonts w:ascii="Times New Roman" w:hAnsi="Times New Roman" w:cs="Times New Roman"/>
          <w:sz w:val="24"/>
          <w:szCs w:val="24"/>
          <w:shd w:val="clear" w:color="auto" w:fill="FAFAFA"/>
        </w:rPr>
        <w:t> </w:t>
      </w:r>
      <w:hyperlink r:id="rId9" w:history="1">
        <w:r w:rsidRPr="0003366F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AFAFA"/>
          </w:rPr>
          <w:t>https://doi.org/10.5817/SP2019-1-1</w:t>
        </w:r>
      </w:hyperlink>
    </w:p>
    <w:p w14:paraId="021D0565" w14:textId="77777777" w:rsidR="00D73616" w:rsidRPr="000B5F66" w:rsidRDefault="00D73616" w:rsidP="00D73616">
      <w:pPr>
        <w:numPr>
          <w:ilvl w:val="0"/>
          <w:numId w:val="11"/>
        </w:numPr>
        <w:shd w:val="clear" w:color="auto" w:fill="FAFAFA"/>
        <w:spacing w:after="6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Zounek</w:t>
      </w:r>
      <w:proofErr w:type="spellEnd"/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J., &amp; </w:t>
      </w:r>
      <w:proofErr w:type="spellStart"/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Šeďová</w:t>
      </w:r>
      <w:proofErr w:type="spellEnd"/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K. (2009). </w:t>
      </w:r>
      <w:r w:rsidRPr="000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Učitelé a technologie. Mezi tradičním a moderním pojetím.</w:t>
      </w:r>
    </w:p>
    <w:p w14:paraId="2E64A752" w14:textId="77777777" w:rsidR="00D73616" w:rsidRPr="000B5F66" w:rsidRDefault="00D73616" w:rsidP="00D73616">
      <w:pPr>
        <w:numPr>
          <w:ilvl w:val="0"/>
          <w:numId w:val="11"/>
        </w:numPr>
        <w:shd w:val="clear" w:color="auto" w:fill="FAFAFA"/>
        <w:spacing w:after="6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Bartoňová, M., &amp; </w:t>
      </w:r>
      <w:proofErr w:type="spellStart"/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Pipeková</w:t>
      </w:r>
      <w:proofErr w:type="spellEnd"/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J. (2006). Pedagogicko-psychologické poradenské služby. In J. </w:t>
      </w:r>
      <w:proofErr w:type="spellStart"/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Pipeková</w:t>
      </w:r>
      <w:proofErr w:type="spellEnd"/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(Ed.), </w:t>
      </w:r>
      <w:r w:rsidRPr="000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Kapitoly ze speciální pedagogiky </w:t>
      </w:r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(s. 47–56). </w:t>
      </w:r>
      <w:proofErr w:type="spellStart"/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Paido</w:t>
      </w:r>
      <w:proofErr w:type="spellEnd"/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6673AE09" w14:textId="77777777" w:rsidR="00D73616" w:rsidRPr="000B5F66" w:rsidRDefault="00D73616" w:rsidP="00D73616">
      <w:pPr>
        <w:numPr>
          <w:ilvl w:val="0"/>
          <w:numId w:val="11"/>
        </w:numPr>
        <w:shd w:val="clear" w:color="auto" w:fill="FAFAFA"/>
        <w:spacing w:after="6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Šeďová</w:t>
      </w:r>
      <w:proofErr w:type="spellEnd"/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K. (2012). Žáci se smějí učitelům: podoby a funkce školního humoru zaměřeného na učitele. </w:t>
      </w:r>
      <w:r w:rsidRPr="000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Pedagogická orientace</w:t>
      </w:r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 </w:t>
      </w:r>
      <w:r w:rsidRPr="000B5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22</w:t>
      </w:r>
      <w:r w:rsidRPr="000B5F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(1), 41–65. http://dx.doi.org/10.5817/PedOr2012-1-41</w:t>
      </w:r>
    </w:p>
    <w:p w14:paraId="7EE8776B" w14:textId="77777777" w:rsidR="00D73616" w:rsidRPr="007F1AD7" w:rsidRDefault="00D73616" w:rsidP="00D73616">
      <w:pPr>
        <w:numPr>
          <w:ilvl w:val="0"/>
          <w:numId w:val="11"/>
        </w:numPr>
        <w:shd w:val="clear" w:color="auto" w:fill="FAFAFA"/>
        <w:spacing w:after="6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1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lastRenderedPageBreak/>
        <w:t>Zákon č. 563/2004 Sb., zákon o pedagogických pracovnících a o změně některých zákonů</w:t>
      </w:r>
      <w:r w:rsidRPr="007F1AD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(2014). https://aplikace.mvcr.cz/sbirka-zakonu/SearchResult.aspx?q=563/2004%20&amp;typeLaw=zakon&amp;what=Cislo_zakona_smlouvy</w:t>
      </w:r>
    </w:p>
    <w:p w14:paraId="373A3025" w14:textId="77777777" w:rsidR="00D73616" w:rsidRPr="007F1AD7" w:rsidRDefault="00D73616" w:rsidP="00D73616">
      <w:pPr>
        <w:numPr>
          <w:ilvl w:val="0"/>
          <w:numId w:val="11"/>
        </w:numPr>
        <w:shd w:val="clear" w:color="auto" w:fill="FAFAFA"/>
        <w:spacing w:after="6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1AD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Ministerstvo školství, mládeže a tělovýchovy. (2005). </w:t>
      </w:r>
      <w:r w:rsidRPr="007F1A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Rámcový vzdělávací program pro základní vzdělávání – Příloha upravující vzdělávání žáků s lehkým mentálním postižením. </w:t>
      </w:r>
      <w:proofErr w:type="gramStart"/>
      <w:r w:rsidRPr="007F1AD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http</w:t>
      </w:r>
      <w:proofErr w:type="gramEnd"/>
      <w:r w:rsidRPr="007F1AD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://www.msmt.cz/vzdelavani/skolstvi-v-cr/skolskareforma/ramcove-vzdelavaci-programy</w:t>
      </w:r>
    </w:p>
    <w:p w14:paraId="4E55C10D" w14:textId="38A5FB4D" w:rsidR="00D73616" w:rsidRPr="00D73616" w:rsidRDefault="00D73616" w:rsidP="00D73616">
      <w:pPr>
        <w:numPr>
          <w:ilvl w:val="0"/>
          <w:numId w:val="11"/>
        </w:numPr>
        <w:shd w:val="clear" w:color="auto" w:fill="FAFAFA"/>
        <w:spacing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3616">
        <w:rPr>
          <w:rFonts w:ascii="Times New Roman" w:eastAsia="Times New Roman" w:hAnsi="Times New Roman" w:cs="Times New Roman"/>
          <w:sz w:val="24"/>
          <w:szCs w:val="24"/>
          <w:lang w:eastAsia="cs-CZ"/>
        </w:rPr>
        <w:t>OECD. (2009). </w:t>
      </w:r>
      <w:proofErr w:type="spellStart"/>
      <w:r w:rsidRPr="00D7361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Ceating</w:t>
      </w:r>
      <w:proofErr w:type="spellEnd"/>
      <w:r w:rsidRPr="00D7361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7361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effective</w:t>
      </w:r>
      <w:proofErr w:type="spellEnd"/>
      <w:r w:rsidRPr="00D7361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7361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teaching</w:t>
      </w:r>
      <w:proofErr w:type="spellEnd"/>
      <w:r w:rsidRPr="00D7361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and </w:t>
      </w:r>
      <w:proofErr w:type="spellStart"/>
      <w:r w:rsidRPr="00D7361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learning</w:t>
      </w:r>
      <w:proofErr w:type="spellEnd"/>
      <w:r w:rsidRPr="00D7361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7361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environments</w:t>
      </w:r>
      <w:proofErr w:type="spellEnd"/>
      <w:r w:rsidRPr="00D7361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: </w:t>
      </w:r>
      <w:proofErr w:type="spellStart"/>
      <w:r w:rsidRPr="00D7361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First</w:t>
      </w:r>
      <w:proofErr w:type="spellEnd"/>
      <w:r w:rsidRPr="00D7361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7361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results</w:t>
      </w:r>
      <w:proofErr w:type="spellEnd"/>
      <w:r w:rsidRPr="00D7361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D7361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from</w:t>
      </w:r>
      <w:proofErr w:type="spellEnd"/>
      <w:r w:rsidRPr="00D7361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TALIS</w:t>
      </w:r>
      <w:r w:rsidRPr="00D736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hyperlink r:id="rId10" w:history="1">
        <w:r w:rsidRPr="00D73616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cs-CZ"/>
          </w:rPr>
          <w:t>http://www.oecd.org/education/school/43023606.pdf</w:t>
        </w:r>
      </w:hyperlink>
    </w:p>
    <w:p w14:paraId="5DB3853D" w14:textId="632873BD" w:rsidR="00D73616" w:rsidRPr="007F1AD7" w:rsidRDefault="00D73616" w:rsidP="00D73616">
      <w:pPr>
        <w:numPr>
          <w:ilvl w:val="0"/>
          <w:numId w:val="11"/>
        </w:numPr>
        <w:shd w:val="clear" w:color="auto" w:fill="FAFAFA"/>
        <w:spacing w:after="6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…</w:t>
      </w:r>
    </w:p>
    <w:p w14:paraId="24B5DFDE" w14:textId="6910D85C" w:rsidR="00816017" w:rsidRPr="00D73616" w:rsidRDefault="00816017" w:rsidP="00D73616">
      <w:pPr>
        <w:ind w:left="360"/>
        <w:jc w:val="center"/>
        <w:rPr>
          <w:rFonts w:ascii="Arial" w:hAnsi="Arial" w:cs="Arial"/>
          <w:color w:val="C0C0C0"/>
          <w:sz w:val="16"/>
          <w:szCs w:val="16"/>
        </w:rPr>
      </w:pPr>
    </w:p>
    <w:sectPr w:rsidR="00816017" w:rsidRPr="00D73616" w:rsidSect="00B37F9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E9D94" w14:textId="77777777" w:rsidR="00B46A76" w:rsidRDefault="00B46A76" w:rsidP="00B46A76">
      <w:pPr>
        <w:spacing w:after="0" w:line="240" w:lineRule="auto"/>
      </w:pPr>
      <w:r>
        <w:separator/>
      </w:r>
    </w:p>
  </w:endnote>
  <w:endnote w:type="continuationSeparator" w:id="0">
    <w:p w14:paraId="05CED651" w14:textId="77777777" w:rsidR="00B46A76" w:rsidRDefault="00B46A76" w:rsidP="00B46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CB798" w14:textId="77777777" w:rsidR="00B46A76" w:rsidRDefault="00B46A76" w:rsidP="00B46A76">
      <w:pPr>
        <w:spacing w:after="0" w:line="240" w:lineRule="auto"/>
      </w:pPr>
      <w:r>
        <w:separator/>
      </w:r>
    </w:p>
  </w:footnote>
  <w:footnote w:type="continuationSeparator" w:id="0">
    <w:p w14:paraId="7E1A8735" w14:textId="77777777" w:rsidR="00B46A76" w:rsidRDefault="00B46A76" w:rsidP="00B46A76">
      <w:pPr>
        <w:spacing w:after="0" w:line="240" w:lineRule="auto"/>
      </w:pPr>
      <w:r>
        <w:continuationSeparator/>
      </w:r>
    </w:p>
  </w:footnote>
  <w:footnote w:id="1">
    <w:p w14:paraId="5B587E8C" w14:textId="03435000" w:rsidR="00D60D85" w:rsidRPr="001D0A9D" w:rsidRDefault="00D60D85" w:rsidP="00D60D85">
      <w:pPr>
        <w:pStyle w:val="Textpoznpodarou"/>
        <w:ind w:left="142" w:hanging="142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1D0A9D">
        <w:rPr>
          <w:rStyle w:val="Znakapoznpodarou"/>
          <w:rFonts w:ascii="Times New Roman" w:hAnsi="Times New Roman" w:cs="Times New Roman"/>
          <w:sz w:val="22"/>
          <w:szCs w:val="22"/>
        </w:rPr>
        <w:footnoteRef/>
      </w:r>
      <w:r w:rsidRPr="001D0A9D">
        <w:rPr>
          <w:rFonts w:ascii="Times New Roman" w:hAnsi="Times New Roman" w:cs="Times New Roman"/>
          <w:sz w:val="22"/>
          <w:szCs w:val="22"/>
        </w:rPr>
        <w:t xml:space="preserve"> Způsobilou osobou se rozumí a) vyučující v daném kurzu RSM, b) externí pracovník CCV či PF obecně, či </w:t>
      </w:r>
      <w:r w:rsidR="00904BC3" w:rsidRPr="001D0A9D">
        <w:rPr>
          <w:rFonts w:ascii="Times New Roman" w:hAnsi="Times New Roman" w:cs="Times New Roman"/>
          <w:sz w:val="22"/>
          <w:szCs w:val="22"/>
        </w:rPr>
        <w:t>c) jiný</w:t>
      </w:r>
      <w:r w:rsidRPr="001D0A9D">
        <w:rPr>
          <w:rFonts w:ascii="Times New Roman" w:hAnsi="Times New Roman" w:cs="Times New Roman"/>
          <w:sz w:val="22"/>
          <w:szCs w:val="22"/>
        </w:rPr>
        <w:t xml:space="preserve"> vysokoškolsky vzdělaný pracovník působící minimálně dva roky v</w:t>
      </w:r>
      <w:r w:rsidR="00C0773B" w:rsidRPr="001D0A9D">
        <w:rPr>
          <w:rFonts w:ascii="Times New Roman" w:hAnsi="Times New Roman" w:cs="Times New Roman"/>
          <w:sz w:val="22"/>
          <w:szCs w:val="22"/>
        </w:rPr>
        <w:t> </w:t>
      </w:r>
      <w:r w:rsidRPr="001D0A9D">
        <w:rPr>
          <w:rFonts w:ascii="Times New Roman" w:hAnsi="Times New Roman" w:cs="Times New Roman"/>
          <w:sz w:val="22"/>
          <w:szCs w:val="22"/>
        </w:rPr>
        <w:t>oboru</w:t>
      </w:r>
      <w:r w:rsidR="00C0773B" w:rsidRPr="001D0A9D">
        <w:rPr>
          <w:rFonts w:ascii="Times New Roman" w:hAnsi="Times New Roman" w:cs="Times New Roman"/>
          <w:sz w:val="22"/>
          <w:szCs w:val="22"/>
        </w:rPr>
        <w:t xml:space="preserve"> na 100% úvazek</w:t>
      </w:r>
      <w:r w:rsidRPr="001D0A9D">
        <w:rPr>
          <w:rFonts w:ascii="Times New Roman" w:hAnsi="Times New Roman" w:cs="Times New Roman"/>
          <w:sz w:val="22"/>
          <w:szCs w:val="22"/>
        </w:rPr>
        <w:t xml:space="preserve">, ke kterému se vztahuje zvolené téma závěrečné práce </w:t>
      </w:r>
      <w:r w:rsidRPr="001D0A9D">
        <w:rPr>
          <w:rFonts w:ascii="Times New Roman" w:hAnsi="Times New Roman" w:cs="Times New Roman"/>
          <w:i/>
          <w:iCs/>
          <w:sz w:val="22"/>
          <w:szCs w:val="22"/>
        </w:rPr>
        <w:t xml:space="preserve">(např. ředitel školského zařízení, </w:t>
      </w:r>
      <w:r w:rsidR="00904BC3" w:rsidRPr="001D0A9D">
        <w:rPr>
          <w:rFonts w:ascii="Times New Roman" w:hAnsi="Times New Roman" w:cs="Times New Roman"/>
          <w:i/>
          <w:iCs/>
          <w:sz w:val="22"/>
          <w:szCs w:val="22"/>
        </w:rPr>
        <w:t>hospodářka školy, krajský supervizor pro oblast školství, …)</w:t>
      </w:r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.25pt;height:34.25pt" o:bullet="t">
        <v:imagedata r:id="rId1" o:title="clip_image001"/>
      </v:shape>
    </w:pict>
  </w:numPicBullet>
  <w:abstractNum w:abstractNumId="0" w15:restartNumberingAfterBreak="0">
    <w:nsid w:val="09250B62"/>
    <w:multiLevelType w:val="hybridMultilevel"/>
    <w:tmpl w:val="4C5E30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068A1"/>
    <w:multiLevelType w:val="hybridMultilevel"/>
    <w:tmpl w:val="7690F9C8"/>
    <w:lvl w:ilvl="0" w:tplc="04050017">
      <w:start w:val="1"/>
      <w:numFmt w:val="lowerLetter"/>
      <w:lvlText w:val="%1)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15342567"/>
    <w:multiLevelType w:val="hybridMultilevel"/>
    <w:tmpl w:val="3F96DF0C"/>
    <w:lvl w:ilvl="0" w:tplc="86F4B11E">
      <w:start w:val="1"/>
      <w:numFmt w:val="bullet"/>
      <w:pStyle w:val="Literatura"/>
      <w:lvlText w:val=""/>
      <w:lvlPicBulletId w:val="0"/>
      <w:lvlJc w:val="left"/>
      <w:pPr>
        <w:ind w:left="-414" w:hanging="360"/>
      </w:pPr>
      <w:rPr>
        <w:rFonts w:ascii="Symbol" w:hAnsi="Symbol" w:hint="default"/>
        <w:color w:val="auto"/>
        <w:sz w:val="80"/>
        <w:szCs w:val="80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3BDE7217"/>
    <w:multiLevelType w:val="hybridMultilevel"/>
    <w:tmpl w:val="548A8E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B0E8D"/>
    <w:multiLevelType w:val="hybridMultilevel"/>
    <w:tmpl w:val="D15C5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E27CC"/>
    <w:multiLevelType w:val="hybridMultilevel"/>
    <w:tmpl w:val="E4784A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647A6"/>
    <w:multiLevelType w:val="hybridMultilevel"/>
    <w:tmpl w:val="F15E2C38"/>
    <w:lvl w:ilvl="0" w:tplc="040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7" w15:restartNumberingAfterBreak="0">
    <w:nsid w:val="562C2A43"/>
    <w:multiLevelType w:val="hybridMultilevel"/>
    <w:tmpl w:val="E6B41272"/>
    <w:lvl w:ilvl="0" w:tplc="FE5809C8">
      <w:start w:val="1"/>
      <w:numFmt w:val="lowerLetter"/>
      <w:lvlText w:val="%1)"/>
      <w:lvlJc w:val="left"/>
      <w:pPr>
        <w:ind w:left="773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8" w15:restartNumberingAfterBreak="0">
    <w:nsid w:val="574C5332"/>
    <w:multiLevelType w:val="hybridMultilevel"/>
    <w:tmpl w:val="E44E32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6601F"/>
    <w:multiLevelType w:val="hybridMultilevel"/>
    <w:tmpl w:val="192AC6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155BB"/>
    <w:multiLevelType w:val="hybridMultilevel"/>
    <w:tmpl w:val="721E5B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77"/>
    <w:rsid w:val="00012CCE"/>
    <w:rsid w:val="00196040"/>
    <w:rsid w:val="001D0A9D"/>
    <w:rsid w:val="001E288E"/>
    <w:rsid w:val="0026156C"/>
    <w:rsid w:val="00292B44"/>
    <w:rsid w:val="002A3E15"/>
    <w:rsid w:val="002D3453"/>
    <w:rsid w:val="002F1869"/>
    <w:rsid w:val="00315732"/>
    <w:rsid w:val="00326D7B"/>
    <w:rsid w:val="00330477"/>
    <w:rsid w:val="003439FB"/>
    <w:rsid w:val="00354AAA"/>
    <w:rsid w:val="0040067A"/>
    <w:rsid w:val="004212C5"/>
    <w:rsid w:val="00426ADB"/>
    <w:rsid w:val="00437027"/>
    <w:rsid w:val="004C737B"/>
    <w:rsid w:val="00645B72"/>
    <w:rsid w:val="006929DE"/>
    <w:rsid w:val="006F53C6"/>
    <w:rsid w:val="007128DD"/>
    <w:rsid w:val="00797F91"/>
    <w:rsid w:val="007E479A"/>
    <w:rsid w:val="00803E07"/>
    <w:rsid w:val="00816017"/>
    <w:rsid w:val="0082398E"/>
    <w:rsid w:val="00832D56"/>
    <w:rsid w:val="00855FB5"/>
    <w:rsid w:val="008845AA"/>
    <w:rsid w:val="00904BC3"/>
    <w:rsid w:val="00960118"/>
    <w:rsid w:val="00966735"/>
    <w:rsid w:val="009A30AA"/>
    <w:rsid w:val="00A30CF2"/>
    <w:rsid w:val="00A318B6"/>
    <w:rsid w:val="00A455F9"/>
    <w:rsid w:val="00A47C45"/>
    <w:rsid w:val="00AC2479"/>
    <w:rsid w:val="00B37F9B"/>
    <w:rsid w:val="00B46A76"/>
    <w:rsid w:val="00BA57DC"/>
    <w:rsid w:val="00BE2E7A"/>
    <w:rsid w:val="00C0773B"/>
    <w:rsid w:val="00CC6974"/>
    <w:rsid w:val="00CF664F"/>
    <w:rsid w:val="00D60D85"/>
    <w:rsid w:val="00D73616"/>
    <w:rsid w:val="00D953FD"/>
    <w:rsid w:val="00DD758A"/>
    <w:rsid w:val="00E22132"/>
    <w:rsid w:val="00E47A03"/>
    <w:rsid w:val="00EE5694"/>
    <w:rsid w:val="00F033AB"/>
    <w:rsid w:val="00F55FB5"/>
    <w:rsid w:val="00F84EA2"/>
    <w:rsid w:val="00FA7BFB"/>
    <w:rsid w:val="00FE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B966FA"/>
  <w15:chartTrackingRefBased/>
  <w15:docId w15:val="{ECDC5738-6473-453E-94CA-4AF6EF7D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0477"/>
    <w:pPr>
      <w:ind w:left="720"/>
      <w:contextualSpacing/>
    </w:pPr>
  </w:style>
  <w:style w:type="paragraph" w:styleId="Zhlav">
    <w:name w:val="header"/>
    <w:basedOn w:val="Normln"/>
    <w:link w:val="ZhlavChar"/>
    <w:rsid w:val="002A3E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2A3E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2A3E15"/>
  </w:style>
  <w:style w:type="paragraph" w:styleId="Obsah1">
    <w:name w:val="toc 1"/>
    <w:basedOn w:val="Normln"/>
    <w:next w:val="Normln"/>
    <w:autoRedefine/>
    <w:uiPriority w:val="39"/>
    <w:semiHidden/>
    <w:unhideWhenUsed/>
    <w:rsid w:val="00B46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Nadpismimo">
    <w:name w:val="Nadpis mimo"/>
    <w:basedOn w:val="Normln"/>
    <w:uiPriority w:val="3"/>
    <w:qFormat/>
    <w:rsid w:val="00B46A76"/>
    <w:pPr>
      <w:spacing w:after="0" w:line="240" w:lineRule="auto"/>
    </w:pPr>
    <w:rPr>
      <w:rFonts w:ascii="Arial" w:eastAsia="Times New Roman" w:hAnsi="Arial" w:cs="Times New Roman"/>
      <w:b/>
      <w:sz w:val="32"/>
      <w:szCs w:val="24"/>
      <w:lang w:bidi="en-US"/>
    </w:rPr>
  </w:style>
  <w:style w:type="paragraph" w:customStyle="1" w:styleId="Literatura">
    <w:name w:val="_Literatura"/>
    <w:basedOn w:val="Normln"/>
    <w:next w:val="Normln"/>
    <w:qFormat/>
    <w:rsid w:val="00B46A76"/>
    <w:pPr>
      <w:numPr>
        <w:numId w:val="2"/>
      </w:numPr>
      <w:spacing w:after="0" w:line="240" w:lineRule="auto"/>
      <w:ind w:left="0" w:hanging="1134"/>
    </w:pPr>
    <w:rPr>
      <w:rFonts w:ascii="Arial" w:eastAsia="Times New Roman" w:hAnsi="Arial" w:cs="Times New Roman"/>
      <w:b/>
      <w:sz w:val="32"/>
      <w:szCs w:val="24"/>
      <w:lang w:bidi="en-US"/>
    </w:rPr>
  </w:style>
  <w:style w:type="paragraph" w:customStyle="1" w:styleId="Nzevhlavn">
    <w:name w:val="Název hlavní"/>
    <w:basedOn w:val="Nadpismimo"/>
    <w:uiPriority w:val="1"/>
    <w:qFormat/>
    <w:rsid w:val="00B46A76"/>
    <w:pPr>
      <w:ind w:left="567"/>
      <w:jc w:val="right"/>
    </w:pPr>
    <w:rPr>
      <w:rFonts w:cs="Arial"/>
      <w:iCs/>
      <w:caps/>
      <w:color w:val="E53188"/>
      <w:sz w:val="72"/>
      <w:szCs w:val="72"/>
    </w:rPr>
  </w:style>
  <w:style w:type="paragraph" w:customStyle="1" w:styleId="Autor">
    <w:name w:val="Autor"/>
    <w:basedOn w:val="Nadpismimo"/>
    <w:next w:val="Normln"/>
    <w:uiPriority w:val="2"/>
    <w:qFormat/>
    <w:rsid w:val="00B46A76"/>
    <w:pPr>
      <w:ind w:left="567"/>
      <w:jc w:val="right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6A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6A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46A7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54AAA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6011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960118"/>
    <w:rPr>
      <w:rFonts w:ascii="Times New Roman" w:eastAsia="Times New Roman" w:hAnsi="Times New Roman" w:cs="Times New Roman"/>
      <w:sz w:val="28"/>
      <w:szCs w:val="20"/>
    </w:rPr>
  </w:style>
  <w:style w:type="paragraph" w:styleId="Podtitul">
    <w:name w:val="Subtitle"/>
    <w:basedOn w:val="Normln"/>
    <w:link w:val="PodtitulChar"/>
    <w:qFormat/>
    <w:rsid w:val="009601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PodtitulChar">
    <w:name w:val="Podtitul Char"/>
    <w:basedOn w:val="Standardnpsmoodstavce"/>
    <w:link w:val="Podtitul"/>
    <w:rsid w:val="00960118"/>
    <w:rPr>
      <w:rFonts w:ascii="Times New Roman" w:eastAsia="Times New Roman" w:hAnsi="Times New Roman" w:cs="Times New Roman"/>
      <w:b/>
      <w:sz w:val="28"/>
      <w:szCs w:val="20"/>
    </w:rPr>
  </w:style>
  <w:style w:type="character" w:styleId="Zdraznn">
    <w:name w:val="Emphasis"/>
    <w:basedOn w:val="Standardnpsmoodstavce"/>
    <w:uiPriority w:val="20"/>
    <w:qFormat/>
    <w:rsid w:val="00D73616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73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ecd.org/education/school/4302360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817/SP2019-1-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BC9F5-4D86-4F17-9987-85AFD19E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906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Vomacka</dc:creator>
  <cp:keywords/>
  <dc:description/>
  <cp:lastModifiedBy>vomackovah</cp:lastModifiedBy>
  <cp:revision>12</cp:revision>
  <cp:lastPrinted>2022-12-07T14:46:00Z</cp:lastPrinted>
  <dcterms:created xsi:type="dcterms:W3CDTF">2022-12-07T12:04:00Z</dcterms:created>
  <dcterms:modified xsi:type="dcterms:W3CDTF">2023-01-03T07:38:00Z</dcterms:modified>
</cp:coreProperties>
</file>