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D3" w:rsidRPr="008424D3" w:rsidRDefault="008424D3" w:rsidP="008424D3">
      <w:pPr>
        <w:rPr>
          <w:b/>
          <w:color w:val="000000" w:themeColor="text1"/>
          <w:u w:val="single"/>
        </w:rPr>
      </w:pPr>
      <w:r w:rsidRPr="008424D3">
        <w:rPr>
          <w:b/>
          <w:color w:val="000000" w:themeColor="text1"/>
          <w:u w:val="single"/>
        </w:rPr>
        <w:fldChar w:fldCharType="begin"/>
      </w:r>
      <w:r w:rsidRPr="008424D3">
        <w:rPr>
          <w:b/>
          <w:color w:val="000000" w:themeColor="text1"/>
          <w:u w:val="single"/>
        </w:rPr>
        <w:instrText xml:space="preserve"> HYPERLINK "https://portal.ujep.cz/portal/studium/moje-vyuka/index.html?pc_phs=-2121444240&amp;pc_mode=view&amp;pc_windowid=228652&amp;_csrf=356e7372-24e2-4c05-85df-83b8f1d2f7d9&amp;pc_phase=action&amp;pc_pagenavigationalstate=AAAAAQAGMjI4NjUyEwEAAAABAAhzdGF0ZUtleQAAAAEAFC05MjIzMzcyMDM2ODU0NzcwMDU3AAAAAA**&amp;pc_type=portlet&amp;pc_interactionstate=JBPNS_rO0ABXeMABBwcm9obGl6ZW5pQWN0aW9uAAAAAQA-Y3ouemN1LnN0YWcucG9ydGxldHMxNjgucHJvaGxpemVuaS5rYXRlZHJhLkthdGVkcmFEZXRhaWxBY3Rpb24ABmRldGFpbAAAAAEADWthdGVkcmFEZXRhaWwAB2thdGVkcmEAAAABAANLQk8AB19fRU9GX18*&amp;pc_windowstate=normal&amp;pc_navigationalstate=JBPNS_rO0ABXctAAhzdGF0ZUtleQAAAAEAFC05MjIzMzcyMDM2ODU0NzcwMDU3AAdfX0VPRl9f" \l "prohlizeniDetail" </w:instrText>
      </w:r>
      <w:r w:rsidRPr="008424D3">
        <w:rPr>
          <w:b/>
          <w:color w:val="000000" w:themeColor="text1"/>
          <w:u w:val="single"/>
        </w:rPr>
        <w:fldChar w:fldCharType="separate"/>
      </w:r>
      <w:r w:rsidRPr="008424D3">
        <w:rPr>
          <w:rStyle w:val="Hypertextovodkaz"/>
          <w:b/>
          <w:color w:val="000000" w:themeColor="text1"/>
        </w:rPr>
        <w:t>KBO</w:t>
      </w:r>
      <w:r w:rsidRPr="008424D3">
        <w:rPr>
          <w:b/>
          <w:color w:val="000000" w:themeColor="text1"/>
          <w:u w:val="single"/>
        </w:rPr>
        <w:fldChar w:fldCharType="end"/>
      </w:r>
      <w:r w:rsidRPr="008424D3">
        <w:rPr>
          <w:b/>
          <w:color w:val="000000" w:themeColor="text1"/>
          <w:u w:val="single"/>
        </w:rPr>
        <w:t xml:space="preserve"> / 4026</w:t>
      </w:r>
    </w:p>
    <w:p w:rsidR="008424D3" w:rsidRPr="008424D3" w:rsidRDefault="008424D3" w:rsidP="008424D3">
      <w:pPr>
        <w:rPr>
          <w:b/>
        </w:rPr>
      </w:pPr>
      <w:r>
        <w:rPr>
          <w:b/>
        </w:rPr>
        <w:t>Základy textologie</w:t>
      </w:r>
    </w:p>
    <w:p w:rsidR="008424D3" w:rsidRPr="008424D3" w:rsidRDefault="008424D3" w:rsidP="008424D3">
      <w:r w:rsidRPr="008424D3">
        <w:t>Způsob realizace distanční výuky v daném předmětu:</w:t>
      </w:r>
    </w:p>
    <w:p w:rsidR="008424D3" w:rsidRPr="008424D3" w:rsidRDefault="008424D3" w:rsidP="008424D3">
      <w:r w:rsidRPr="008424D3">
        <w:t xml:space="preserve">Výuka probíhá distančně v seminářích; které vede Dr. </w:t>
      </w:r>
      <w:proofErr w:type="spellStart"/>
      <w:r w:rsidRPr="008424D3">
        <w:t>Harák</w:t>
      </w:r>
      <w:proofErr w:type="spellEnd"/>
      <w:r w:rsidRPr="008424D3">
        <w:t>.</w:t>
      </w:r>
    </w:p>
    <w:p w:rsidR="008424D3" w:rsidRPr="008424D3" w:rsidRDefault="008424D3" w:rsidP="008424D3">
      <w:r w:rsidRPr="008424D3">
        <w:t xml:space="preserve">Sylabus kurzu, včetně podmínek zápočtu a zkoušky se nemění (zůstává totožný se zněním ve </w:t>
      </w:r>
      <w:proofErr w:type="spellStart"/>
      <w:r w:rsidRPr="008424D3">
        <w:t>STAGu</w:t>
      </w:r>
      <w:proofErr w:type="spellEnd"/>
      <w:r w:rsidRPr="008424D3">
        <w:t>).</w:t>
      </w:r>
    </w:p>
    <w:p w:rsidR="008424D3" w:rsidRPr="008424D3" w:rsidRDefault="008424D3" w:rsidP="008424D3">
      <w:r w:rsidRPr="008424D3">
        <w:t>Okruhy ke zkoušce jsou totožné s 1. – 13. okruhem seminárních lekcí; součástí zko</w:t>
      </w:r>
      <w:r>
        <w:t xml:space="preserve">ušky bude také znalost </w:t>
      </w:r>
      <w:r w:rsidRPr="008424D3">
        <w:t>historického kontextu (je součástí prezentací a je také obsažen v sekundární literatuře</w:t>
      </w:r>
      <w:r>
        <w:t xml:space="preserve"> doporučené ke studiu</w:t>
      </w:r>
      <w:r w:rsidRPr="008424D3">
        <w:t>).</w:t>
      </w:r>
    </w:p>
    <w:p w:rsidR="008424D3" w:rsidRPr="008424D3" w:rsidRDefault="008424D3" w:rsidP="008424D3">
      <w:r w:rsidRPr="008424D3">
        <w:t>Součástí seminární výuky budou interaktivní prezentace, samostudium určené otázkami přítomnými v závěru každé z</w:t>
      </w:r>
      <w:r>
        <w:t xml:space="preserve"> prezentací </w:t>
      </w:r>
      <w:r w:rsidRPr="008424D3">
        <w:t xml:space="preserve">i sekundární literaturou určenou ke studiu a </w:t>
      </w:r>
      <w:r>
        <w:t xml:space="preserve">zkoušce: </w:t>
      </w:r>
      <w:r w:rsidRPr="008424D3">
        <w:t>seznam sekundární liter</w:t>
      </w:r>
      <w:r>
        <w:t xml:space="preserve">atury uveden </w:t>
      </w:r>
      <w:r w:rsidRPr="008424D3">
        <w:t xml:space="preserve">ve </w:t>
      </w:r>
      <w:proofErr w:type="spellStart"/>
      <w:r w:rsidRPr="008424D3">
        <w:t>STAGu</w:t>
      </w:r>
      <w:proofErr w:type="spellEnd"/>
      <w:r w:rsidRPr="008424D3">
        <w:t xml:space="preserve">. </w:t>
      </w:r>
    </w:p>
    <w:p w:rsidR="008424D3" w:rsidRPr="008424D3" w:rsidRDefault="008424D3" w:rsidP="008424D3">
      <w:r w:rsidRPr="008424D3">
        <w:t xml:space="preserve">Součástí seminářů bude také vypracování (písemných) seminárních referátů (za použití primární i sekundární literatury); na jednoho studenta připadá vždy jeden text / referát. Rozsah referátu max. dvě normostrany. Zaměření referátu je dáno jednotlivými seminárními lekcemi; témata referátů </w:t>
      </w:r>
      <w:proofErr w:type="gramStart"/>
      <w:r w:rsidRPr="008424D3">
        <w:t>bu</w:t>
      </w:r>
      <w:r>
        <w:t>dou jsou</w:t>
      </w:r>
      <w:proofErr w:type="gramEnd"/>
      <w:r>
        <w:t xml:space="preserve"> obsažena v první z prezentací</w:t>
      </w:r>
      <w:r w:rsidRPr="008424D3">
        <w:t xml:space="preserve">. Na každého studenta připadá vždy jeden referát; jejž po mé kontrole, zhodnocení a případné úpravě může rozeslat kolegům. Referáty prosím odeslat vždy do pátku následujícího týdne. Vzhledem k situaci přiděluji </w:t>
      </w:r>
      <w:bookmarkStart w:id="0" w:name="_GoBack"/>
      <w:bookmarkEnd w:id="0"/>
      <w:r w:rsidR="007B586D">
        <w:t xml:space="preserve">pořadí referátů </w:t>
      </w:r>
      <w:r w:rsidRPr="008424D3">
        <w:t xml:space="preserve"> sám </w:t>
      </w:r>
      <w:r w:rsidR="007B586D">
        <w:t xml:space="preserve">– </w:t>
      </w:r>
      <w:r w:rsidRPr="008424D3">
        <w:t xml:space="preserve"> je dáno pořadím, v němž jsou studenti zapsáni na daný předmět.</w:t>
      </w:r>
      <w:r w:rsidR="007B586D">
        <w:t xml:space="preserve"> Student si může vybrat z těch publikací (nabízených v závěru první z prezentací), které ještě nebyly zpracovány některým z jeho předchůdců.</w:t>
      </w:r>
    </w:p>
    <w:p w:rsidR="008424D3" w:rsidRPr="008424D3" w:rsidRDefault="008424D3" w:rsidP="008424D3">
      <w:r w:rsidRPr="008424D3">
        <w:t>Materiály pro studium budou poskytovány přes katedrální účet na Google Drive (po jeho založení budou studentům zaslány přístupové údaje hromadným mailem přes STAG).</w:t>
      </w:r>
    </w:p>
    <w:p w:rsidR="008424D3" w:rsidRPr="008424D3" w:rsidRDefault="008424D3" w:rsidP="008424D3">
      <w:r w:rsidRPr="008424D3">
        <w:t>Materiály a případné aktualizace budou studentům poskytovány vždy do pátku týdne, v němž má přednáška proběhnout (u materiálů půjde zejména o interaktivní prezentace s pro-linky; studenti budou také upozorněni na další dostupné materiály).</w:t>
      </w:r>
    </w:p>
    <w:p w:rsidR="008424D3" w:rsidRPr="008424D3" w:rsidRDefault="008424D3" w:rsidP="008424D3">
      <w:r w:rsidRPr="008424D3">
        <w:t>Pro komunikaci se studenty je využíván hromadný mail přes STAG (je tedy nutné kontrolovat zprávy v univerzitním mailu studenta).</w:t>
      </w:r>
    </w:p>
    <w:p w:rsidR="008424D3" w:rsidRPr="008424D3" w:rsidRDefault="008424D3" w:rsidP="008424D3">
      <w:r w:rsidRPr="008424D3">
        <w:t xml:space="preserve">Pro urychlení komunikace vřele doporučuji využít </w:t>
      </w:r>
      <w:proofErr w:type="spellStart"/>
      <w:r w:rsidRPr="008424D3">
        <w:t>facebook</w:t>
      </w:r>
      <w:proofErr w:type="spellEnd"/>
      <w:r w:rsidRPr="008424D3">
        <w:t>.</w:t>
      </w:r>
    </w:p>
    <w:p w:rsidR="008424D3" w:rsidRPr="008424D3" w:rsidRDefault="008424D3" w:rsidP="008424D3">
      <w:r w:rsidRPr="008424D3">
        <w:t>Existuje také možnost individuálních konzultací za osobní účasti studenta. Aktuální možnosti konzultací zveřejním s předstihem na webových stránkách katedry.</w:t>
      </w:r>
    </w:p>
    <w:p w:rsidR="008424D3" w:rsidRPr="008424D3" w:rsidRDefault="008424D3" w:rsidP="008424D3">
      <w:r w:rsidRPr="008424D3">
        <w:t>Knihkupectví a knihovny jsou zatím (jako zdroj) přístupné.</w:t>
      </w:r>
    </w:p>
    <w:p w:rsidR="008424D3" w:rsidRPr="008424D3" w:rsidRDefault="008424D3" w:rsidP="008424D3">
      <w:r w:rsidRPr="008424D3">
        <w:t>Po zpřístupnění bude v rámci předmětu využívána také služba Google Drive.</w:t>
      </w:r>
    </w:p>
    <w:p w:rsidR="008424D3" w:rsidRPr="008424D3" w:rsidRDefault="008424D3" w:rsidP="008424D3">
      <w:proofErr w:type="gramStart"/>
      <w:r w:rsidRPr="008424D3">
        <w:t>P.S.</w:t>
      </w:r>
      <w:proofErr w:type="gramEnd"/>
      <w:r w:rsidRPr="008424D3">
        <w:t xml:space="preserve"> Do příštího pát</w:t>
      </w:r>
      <w:r>
        <w:t xml:space="preserve">ku tedy svůj </w:t>
      </w:r>
      <w:r w:rsidRPr="008424D3">
        <w:t>referát</w:t>
      </w:r>
      <w:r w:rsidR="007B586D">
        <w:t xml:space="preserve"> vypracuje kolegyně Bartošová</w:t>
      </w:r>
      <w:r w:rsidRPr="008424D3">
        <w:t>.</w:t>
      </w:r>
    </w:p>
    <w:p w:rsidR="001F433C" w:rsidRDefault="001F433C"/>
    <w:sectPr w:rsidR="001F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D3"/>
    <w:rsid w:val="001F433C"/>
    <w:rsid w:val="007B586D"/>
    <w:rsid w:val="0084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2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2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haraki</dc:creator>
  <cp:lastModifiedBy>haraki</cp:lastModifiedBy>
  <cp:revision>1</cp:revision>
  <dcterms:created xsi:type="dcterms:W3CDTF">2020-10-07T11:42:00Z</dcterms:created>
  <dcterms:modified xsi:type="dcterms:W3CDTF">2020-10-07T11:54:00Z</dcterms:modified>
</cp:coreProperties>
</file>