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2CA" w:rsidRDefault="00D772CA" w:rsidP="00056D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A1374" w:rsidRPr="00285934" w:rsidRDefault="009A1374" w:rsidP="006C4784">
      <w:pPr>
        <w:jc w:val="center"/>
        <w:rPr>
          <w:rFonts w:ascii="Times New Roman" w:hAnsi="Times New Roman" w:cs="Times New Roman"/>
          <w:sz w:val="36"/>
          <w:szCs w:val="36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JAZYKOVĚDNÉ SDRUŽENÍ ČESKÉ REPUBLIKY</w:t>
      </w:r>
    </w:p>
    <w:p w:rsidR="000468AF" w:rsidRDefault="000468AF" w:rsidP="006C478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8AF" w:rsidRDefault="009A1374" w:rsidP="006C478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Pobočka Ústí nad Labem</w:t>
      </w:r>
      <w:r w:rsidR="006C47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68AF" w:rsidRDefault="009A1374" w:rsidP="006C478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a</w:t>
      </w:r>
      <w:r w:rsidR="006C47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1374" w:rsidRPr="00285934" w:rsidRDefault="009A1374" w:rsidP="006C478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Katedra bohemistiky PF UJEP</w:t>
      </w:r>
    </w:p>
    <w:p w:rsidR="006C4784" w:rsidRDefault="006C4784" w:rsidP="009A137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8EA" w:rsidRDefault="009A1374" w:rsidP="003978E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Vás srdečně zve na přednášku, kterou prosloví na téma</w:t>
      </w:r>
    </w:p>
    <w:p w:rsidR="009F25DE" w:rsidRPr="0003449F" w:rsidRDefault="009F25DE" w:rsidP="003978EA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449F" w:rsidRPr="0003449F" w:rsidRDefault="0003449F" w:rsidP="003978EA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3449F">
        <w:rPr>
          <w:rFonts w:ascii="Times New Roman" w:hAnsi="Times New Roman" w:cs="Times New Roman"/>
          <w:b/>
          <w:bCs/>
          <w:sz w:val="36"/>
          <w:szCs w:val="36"/>
        </w:rPr>
        <w:t>Současné jazykové a právní aspekty zápisu rodných jmen</w:t>
      </w:r>
    </w:p>
    <w:p w:rsidR="003978EA" w:rsidRPr="00CA63C9" w:rsidRDefault="0003449F" w:rsidP="003978EA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PhDr. Pavel Štěpán</w:t>
      </w:r>
      <w:r w:rsidR="00E277B9" w:rsidRPr="00CA63C9">
        <w:rPr>
          <w:rFonts w:ascii="Times New Roman" w:hAnsi="Times New Roman" w:cs="Times New Roman"/>
          <w:b/>
          <w:sz w:val="36"/>
          <w:szCs w:val="36"/>
        </w:rPr>
        <w:t>, Ph.D.</w:t>
      </w:r>
    </w:p>
    <w:p w:rsidR="00093231" w:rsidRPr="00CA63C9" w:rsidRDefault="0003449F" w:rsidP="0003449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(ÚJČ AV ČR v Praze, onomastické oddělení</w:t>
      </w:r>
      <w:r w:rsidR="00093231" w:rsidRPr="00CA63C9">
        <w:rPr>
          <w:rFonts w:ascii="Times New Roman" w:hAnsi="Times New Roman" w:cs="Times New Roman"/>
          <w:b/>
          <w:sz w:val="36"/>
          <w:szCs w:val="36"/>
        </w:rPr>
        <w:t>)</w:t>
      </w:r>
    </w:p>
    <w:p w:rsidR="009A1374" w:rsidRPr="00285934" w:rsidRDefault="009A1374" w:rsidP="009A137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374" w:rsidRPr="00285934" w:rsidRDefault="0003449F" w:rsidP="009A137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Přednáška se koná ve středu 27. března 2024</w:t>
      </w:r>
      <w:r w:rsidR="009A1374" w:rsidRPr="00285934">
        <w:rPr>
          <w:rFonts w:ascii="Times New Roman" w:hAnsi="Times New Roman" w:cs="Times New Roman"/>
          <w:b/>
          <w:sz w:val="28"/>
          <w:szCs w:val="28"/>
        </w:rPr>
        <w:t xml:space="preserve"> od 15, 00 hodin</w:t>
      </w:r>
    </w:p>
    <w:p w:rsidR="009A1374" w:rsidRPr="00285934" w:rsidRDefault="009A1374" w:rsidP="009A137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v  přednáškové místnosti č. 305 (KV)</w:t>
      </w:r>
    </w:p>
    <w:p w:rsidR="009A1374" w:rsidRPr="00285934" w:rsidRDefault="009A1374" w:rsidP="009A137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v budově na Králově výšině 7, Ústí nad Labem</w:t>
      </w:r>
    </w:p>
    <w:p w:rsidR="000B34D1" w:rsidRDefault="000B34D1" w:rsidP="009A137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C4FB9" w:rsidRDefault="00E277B9" w:rsidP="009A137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F654AA" w:rsidRDefault="0003449F" w:rsidP="009A137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F654A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A1374" w:rsidRPr="00285934" w:rsidRDefault="00F654AA" w:rsidP="009A137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="009A1374" w:rsidRPr="00285934">
        <w:rPr>
          <w:rFonts w:ascii="Times New Roman" w:hAnsi="Times New Roman" w:cs="Times New Roman"/>
          <w:b/>
          <w:sz w:val="28"/>
          <w:szCs w:val="28"/>
        </w:rPr>
        <w:t>Doc. Mgr. Patrik Mitter, Ph.D</w:t>
      </w:r>
      <w:r w:rsidR="00E277B9">
        <w:rPr>
          <w:rFonts w:ascii="Times New Roman" w:hAnsi="Times New Roman" w:cs="Times New Roman"/>
          <w:b/>
          <w:sz w:val="28"/>
          <w:szCs w:val="28"/>
        </w:rPr>
        <w:t>.</w:t>
      </w:r>
      <w:r w:rsidR="009A1374" w:rsidRPr="002859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77B9" w:rsidRDefault="00E277B9" w:rsidP="009A137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="009A1374" w:rsidRPr="00285934">
        <w:rPr>
          <w:rFonts w:ascii="Times New Roman" w:hAnsi="Times New Roman" w:cs="Times New Roman"/>
          <w:b/>
          <w:sz w:val="28"/>
          <w:szCs w:val="28"/>
        </w:rPr>
        <w:t>Katedra bohemistiky PF UJEP</w:t>
      </w:r>
    </w:p>
    <w:p w:rsidR="00E277B9" w:rsidRPr="00285934" w:rsidRDefault="00E277B9" w:rsidP="009A137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F654AA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Pobočka JS </w:t>
      </w:r>
      <w:r w:rsidR="00F654AA">
        <w:rPr>
          <w:rFonts w:ascii="Times New Roman" w:hAnsi="Times New Roman" w:cs="Times New Roman"/>
          <w:b/>
          <w:sz w:val="28"/>
          <w:szCs w:val="28"/>
        </w:rPr>
        <w:t xml:space="preserve">ČR </w:t>
      </w:r>
      <w:r>
        <w:rPr>
          <w:rFonts w:ascii="Times New Roman" w:hAnsi="Times New Roman" w:cs="Times New Roman"/>
          <w:b/>
          <w:sz w:val="28"/>
          <w:szCs w:val="28"/>
        </w:rPr>
        <w:t>Ústí nad Labem</w:t>
      </w:r>
    </w:p>
    <w:p w:rsidR="00E277B9" w:rsidRDefault="009A1374" w:rsidP="00F654AA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V Ú</w:t>
      </w:r>
      <w:r w:rsidR="00D034DA">
        <w:rPr>
          <w:rFonts w:ascii="Times New Roman" w:hAnsi="Times New Roman" w:cs="Times New Roman"/>
          <w:b/>
          <w:sz w:val="28"/>
          <w:szCs w:val="28"/>
        </w:rPr>
        <w:t>stí nad Labem 18</w:t>
      </w:r>
      <w:r w:rsidR="0003449F">
        <w:rPr>
          <w:rFonts w:ascii="Times New Roman" w:hAnsi="Times New Roman" w:cs="Times New Roman"/>
          <w:b/>
          <w:sz w:val="28"/>
          <w:szCs w:val="28"/>
        </w:rPr>
        <w:t>. března 2024</w:t>
      </w:r>
    </w:p>
    <w:p w:rsidR="0003449F" w:rsidRDefault="0003449F" w:rsidP="00CD4832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9A1374" w:rsidRPr="003964BC" w:rsidRDefault="00E277B9" w:rsidP="003964BC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964B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Přednáška JS ČR pro DS – L</w:t>
      </w:r>
      <w:r w:rsidR="009F25DE" w:rsidRPr="003964B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 2023/2024</w:t>
      </w:r>
      <w:r w:rsidR="009A1374" w:rsidRPr="003964B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lingvistická sekce</w:t>
      </w:r>
    </w:p>
    <w:p w:rsidR="009A1374" w:rsidRPr="003964BC" w:rsidRDefault="009A1374" w:rsidP="009A13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964B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Určeno:</w:t>
      </w:r>
      <w:r w:rsidRPr="003964B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pro studenty bohemistiky v bakalářských, magisterských a doktorských učitelských i neučitelských studijních programech</w:t>
      </w:r>
    </w:p>
    <w:p w:rsidR="003978EA" w:rsidRDefault="003978EA" w:rsidP="003978EA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3449F" w:rsidRPr="008E37E2" w:rsidRDefault="003978EA" w:rsidP="0003449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964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Anotace:</w:t>
      </w:r>
      <w:r w:rsidRPr="003964B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3449F" w:rsidRPr="008E37E2">
        <w:rPr>
          <w:rFonts w:ascii="Times New Roman" w:hAnsi="Times New Roman" w:cs="Times New Roman"/>
          <w:b/>
          <w:bCs/>
          <w:sz w:val="24"/>
          <w:szCs w:val="24"/>
        </w:rPr>
        <w:t>Současné jazykové a právní aspekty zápisu rodných jmen</w:t>
      </w:r>
    </w:p>
    <w:p w:rsidR="0003449F" w:rsidRPr="0003449F" w:rsidRDefault="0003449F" w:rsidP="0003449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449F">
        <w:rPr>
          <w:rFonts w:ascii="Times New Roman" w:hAnsi="Times New Roman" w:cs="Times New Roman"/>
          <w:b/>
          <w:sz w:val="24"/>
          <w:szCs w:val="24"/>
        </w:rPr>
        <w:t>Pavel Štěpán, Ústav pro jazyk český AV ČR, v. v. i.</w:t>
      </w:r>
    </w:p>
    <w:p w:rsidR="0003449F" w:rsidRPr="008E37E2" w:rsidRDefault="0003449F" w:rsidP="000344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Přednáška se zaměří na nedávný vývoj právních předpisů usměrňujících zápis rodných jmen do matričních a osobních dokladů a jazykové důsledky provedených změn. Od začátku roku 2024 matriční zákon nově umožňuje zápis jmen domáckých a zdrobnělých. V současné době se připravují další drobnější změny týkající se jmen sourozenců (modifikováno a upřesněno by mělo být dosavadní – poněkud vágní – nařízení, že sourozenci mající stejné rodiče nesmějí mít „stejná“ jména) a přepisu jmen cizinců z nelatinského písma. Velmi aktuální je i problematika tzv. rodově neutrálních jmen. Přednášející posluchače seznámí s aktuálními zkušenostmi s ověřováním rodných jmen v Ústavu pro jazyk český AV ČR a se spoluprací s Ministerstvem vnitra ČR na řešení problémů spojených se zápisem rodných jmen.</w:t>
      </w:r>
    </w:p>
    <w:p w:rsidR="008C68E2" w:rsidRPr="003964BC" w:rsidRDefault="008C68E2" w:rsidP="000344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374" w:rsidRPr="003964BC" w:rsidRDefault="009A1374" w:rsidP="00FC4F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4BC">
        <w:rPr>
          <w:rFonts w:ascii="Times New Roman" w:hAnsi="Times New Roman" w:cs="Times New Roman"/>
          <w:b/>
          <w:sz w:val="24"/>
          <w:szCs w:val="24"/>
        </w:rPr>
        <w:t>Termín:</w:t>
      </w:r>
      <w:r w:rsidR="0003449F">
        <w:rPr>
          <w:rFonts w:ascii="Times New Roman" w:hAnsi="Times New Roman" w:cs="Times New Roman"/>
          <w:sz w:val="24"/>
          <w:szCs w:val="24"/>
        </w:rPr>
        <w:t xml:space="preserve"> středa 27. břez</w:t>
      </w:r>
      <w:r w:rsidR="009F25DE" w:rsidRPr="003964BC">
        <w:rPr>
          <w:rFonts w:ascii="Times New Roman" w:hAnsi="Times New Roman" w:cs="Times New Roman"/>
          <w:sz w:val="24"/>
          <w:szCs w:val="24"/>
        </w:rPr>
        <w:t>na</w:t>
      </w:r>
      <w:r w:rsidRPr="003964BC">
        <w:rPr>
          <w:rFonts w:ascii="Times New Roman" w:hAnsi="Times New Roman" w:cs="Times New Roman"/>
          <w:sz w:val="24"/>
          <w:szCs w:val="24"/>
        </w:rPr>
        <w:t xml:space="preserve"> </w:t>
      </w:r>
      <w:r w:rsidR="0071634F">
        <w:rPr>
          <w:rFonts w:ascii="Times New Roman" w:hAnsi="Times New Roman" w:cs="Times New Roman"/>
          <w:sz w:val="24"/>
          <w:szCs w:val="24"/>
        </w:rPr>
        <w:t>2024</w:t>
      </w:r>
      <w:bookmarkStart w:id="0" w:name="_GoBack"/>
      <w:bookmarkEnd w:id="0"/>
      <w:r w:rsidR="009F25DE" w:rsidRPr="003964BC">
        <w:rPr>
          <w:rFonts w:ascii="Times New Roman" w:hAnsi="Times New Roman" w:cs="Times New Roman"/>
          <w:sz w:val="24"/>
          <w:szCs w:val="24"/>
        </w:rPr>
        <w:t xml:space="preserve"> - </w:t>
      </w:r>
      <w:r w:rsidRPr="003964BC">
        <w:rPr>
          <w:rFonts w:ascii="Times New Roman" w:hAnsi="Times New Roman" w:cs="Times New Roman"/>
          <w:sz w:val="24"/>
          <w:szCs w:val="24"/>
        </w:rPr>
        <w:t>15 hod., KV 305</w:t>
      </w:r>
    </w:p>
    <w:p w:rsidR="009F25DE" w:rsidRDefault="009F25DE" w:rsidP="008361B8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F25DE" w:rsidRDefault="009F25DE" w:rsidP="008361B8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sectPr w:rsidR="009F25DE" w:rsidSect="00056D3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97F" w:rsidRDefault="008F397F" w:rsidP="00097A39">
      <w:pPr>
        <w:spacing w:after="0" w:line="240" w:lineRule="auto"/>
      </w:pPr>
      <w:r>
        <w:separator/>
      </w:r>
    </w:p>
  </w:endnote>
  <w:endnote w:type="continuationSeparator" w:id="0">
    <w:p w:rsidR="008F397F" w:rsidRDefault="008F397F" w:rsidP="00097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97F" w:rsidRDefault="008F397F" w:rsidP="00097A39">
      <w:pPr>
        <w:spacing w:after="0" w:line="240" w:lineRule="auto"/>
      </w:pPr>
      <w:r>
        <w:separator/>
      </w:r>
    </w:p>
  </w:footnote>
  <w:footnote w:type="continuationSeparator" w:id="0">
    <w:p w:rsidR="008F397F" w:rsidRDefault="008F397F" w:rsidP="00097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BB2" w:rsidRDefault="00AD1BB2">
    <w:pPr>
      <w:pStyle w:val="Zhlav"/>
    </w:pPr>
    <w:r w:rsidRPr="00285934">
      <w:rPr>
        <w:rFonts w:ascii="Times New Roman" w:hAnsi="Times New Roman" w:cs="Times New Roman"/>
        <w:noProof/>
        <w:sz w:val="36"/>
        <w:szCs w:val="36"/>
        <w:lang w:eastAsia="cs-CZ"/>
      </w:rPr>
      <w:drawing>
        <wp:anchor distT="0" distB="0" distL="114300" distR="114300" simplePos="0" relativeHeight="251659264" behindDoc="0" locked="0" layoutInCell="1" allowOverlap="1" wp14:anchorId="5138B4A6" wp14:editId="07772125">
          <wp:simplePos x="0" y="0"/>
          <wp:positionH relativeFrom="page">
            <wp:align>right</wp:align>
          </wp:positionH>
          <wp:positionV relativeFrom="paragraph">
            <wp:posOffset>-268605</wp:posOffset>
          </wp:positionV>
          <wp:extent cx="4419600" cy="904875"/>
          <wp:effectExtent l="0" t="0" r="0" b="9525"/>
          <wp:wrapSquare wrapText="bothSides"/>
          <wp:docPr id="2" name="obrázek 1" descr="Spolupráce s PF 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olupráce s PF UJEP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56" t="10687" r="8884" b="16794"/>
                  <a:stretch/>
                </pic:blipFill>
                <pic:spPr bwMode="auto">
                  <a:xfrm>
                    <a:off x="0" y="0"/>
                    <a:ext cx="44196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97A39" w:rsidRDefault="00097A39">
    <w:pPr>
      <w:pStyle w:val="Zhlav"/>
    </w:pPr>
  </w:p>
  <w:p w:rsidR="00DE296A" w:rsidRDefault="00DE296A">
    <w:pPr>
      <w:pStyle w:val="Zhlav"/>
    </w:pPr>
  </w:p>
  <w:p w:rsidR="00DE296A" w:rsidRDefault="00DE296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FF"/>
    <w:rsid w:val="00007799"/>
    <w:rsid w:val="000221CB"/>
    <w:rsid w:val="0003449F"/>
    <w:rsid w:val="000365CE"/>
    <w:rsid w:val="000468AF"/>
    <w:rsid w:val="00056D31"/>
    <w:rsid w:val="00093231"/>
    <w:rsid w:val="00097A39"/>
    <w:rsid w:val="000B34D1"/>
    <w:rsid w:val="0011223D"/>
    <w:rsid w:val="00137B84"/>
    <w:rsid w:val="00181A52"/>
    <w:rsid w:val="001B4C14"/>
    <w:rsid w:val="002000AD"/>
    <w:rsid w:val="002079FF"/>
    <w:rsid w:val="00285934"/>
    <w:rsid w:val="002872EB"/>
    <w:rsid w:val="002B3162"/>
    <w:rsid w:val="002C6215"/>
    <w:rsid w:val="00322D7F"/>
    <w:rsid w:val="003964BC"/>
    <w:rsid w:val="003978EA"/>
    <w:rsid w:val="00403F7B"/>
    <w:rsid w:val="00413B93"/>
    <w:rsid w:val="004264A5"/>
    <w:rsid w:val="00507EC0"/>
    <w:rsid w:val="005567FF"/>
    <w:rsid w:val="00611422"/>
    <w:rsid w:val="006373E3"/>
    <w:rsid w:val="00670136"/>
    <w:rsid w:val="006C4784"/>
    <w:rsid w:val="006D30B2"/>
    <w:rsid w:val="0071634F"/>
    <w:rsid w:val="007A34EA"/>
    <w:rsid w:val="00801751"/>
    <w:rsid w:val="0082252A"/>
    <w:rsid w:val="008361B8"/>
    <w:rsid w:val="00845E93"/>
    <w:rsid w:val="00896E4C"/>
    <w:rsid w:val="008C68E2"/>
    <w:rsid w:val="008D682F"/>
    <w:rsid w:val="008F397F"/>
    <w:rsid w:val="009A1374"/>
    <w:rsid w:val="009A7330"/>
    <w:rsid w:val="009F25DE"/>
    <w:rsid w:val="00A41496"/>
    <w:rsid w:val="00AA1DB1"/>
    <w:rsid w:val="00AD1BB2"/>
    <w:rsid w:val="00B35D1B"/>
    <w:rsid w:val="00B6070E"/>
    <w:rsid w:val="00B8791A"/>
    <w:rsid w:val="00BA792F"/>
    <w:rsid w:val="00C33834"/>
    <w:rsid w:val="00C91747"/>
    <w:rsid w:val="00CA63C9"/>
    <w:rsid w:val="00CC1FAB"/>
    <w:rsid w:val="00CD4832"/>
    <w:rsid w:val="00CF7E9D"/>
    <w:rsid w:val="00D034DA"/>
    <w:rsid w:val="00D43865"/>
    <w:rsid w:val="00D772CA"/>
    <w:rsid w:val="00DE296A"/>
    <w:rsid w:val="00E277B9"/>
    <w:rsid w:val="00E56E19"/>
    <w:rsid w:val="00E70273"/>
    <w:rsid w:val="00E75E02"/>
    <w:rsid w:val="00E93169"/>
    <w:rsid w:val="00F453D6"/>
    <w:rsid w:val="00F616BF"/>
    <w:rsid w:val="00F654AA"/>
    <w:rsid w:val="00F7184F"/>
    <w:rsid w:val="00FC0DFF"/>
    <w:rsid w:val="00FC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EADCE3-28F8-4B62-BC11-24E7CFDA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A1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097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7A39"/>
  </w:style>
  <w:style w:type="paragraph" w:styleId="Zpat">
    <w:name w:val="footer"/>
    <w:basedOn w:val="Normln"/>
    <w:link w:val="ZpatChar"/>
    <w:uiPriority w:val="99"/>
    <w:unhideWhenUsed/>
    <w:rsid w:val="00097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7A39"/>
  </w:style>
  <w:style w:type="paragraph" w:styleId="Textbubliny">
    <w:name w:val="Balloon Text"/>
    <w:basedOn w:val="Normln"/>
    <w:link w:val="TextbublinyChar"/>
    <w:uiPriority w:val="99"/>
    <w:semiHidden/>
    <w:unhideWhenUsed/>
    <w:rsid w:val="007A3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4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CajkaF</dc:creator>
  <cp:keywords/>
  <dc:description/>
  <cp:lastModifiedBy>MitterP</cp:lastModifiedBy>
  <cp:revision>53</cp:revision>
  <cp:lastPrinted>2023-05-09T08:28:00Z</cp:lastPrinted>
  <dcterms:created xsi:type="dcterms:W3CDTF">2022-11-24T13:15:00Z</dcterms:created>
  <dcterms:modified xsi:type="dcterms:W3CDTF">2024-03-19T09:45:00Z</dcterms:modified>
</cp:coreProperties>
</file>